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05C" w:rsidRPr="00F5405C" w:rsidRDefault="00F5405C" w:rsidP="00F5405C">
      <w:pPr>
        <w:pStyle w:val="FootnoteText"/>
        <w:rPr>
          <w:b/>
          <w:sz w:val="24"/>
          <w:szCs w:val="24"/>
          <w:lang w:val="en-CA"/>
        </w:rPr>
      </w:pPr>
      <w:bookmarkStart w:id="0" w:name="_GoBack"/>
      <w:proofErr w:type="spellStart"/>
      <w:r w:rsidRPr="00F5405C">
        <w:rPr>
          <w:b/>
          <w:sz w:val="24"/>
          <w:szCs w:val="24"/>
          <w:lang w:val="en-CA"/>
        </w:rPr>
        <w:t>Emila</w:t>
      </w:r>
      <w:proofErr w:type="spellEnd"/>
      <w:r w:rsidRPr="00F5405C">
        <w:rPr>
          <w:b/>
          <w:sz w:val="24"/>
          <w:szCs w:val="24"/>
          <w:lang w:val="en-CA"/>
        </w:rPr>
        <w:t xml:space="preserve"> Zola: „</w:t>
      </w:r>
      <w:proofErr w:type="gramStart"/>
      <w:r w:rsidRPr="00F5405C">
        <w:rPr>
          <w:b/>
          <w:sz w:val="24"/>
          <w:szCs w:val="24"/>
          <w:lang w:val="en-CA"/>
        </w:rPr>
        <w:t>Sedan“</w:t>
      </w:r>
      <w:proofErr w:type="gramEnd"/>
      <w:r w:rsidRPr="00F5405C">
        <w:rPr>
          <w:b/>
          <w:sz w:val="24"/>
          <w:szCs w:val="24"/>
          <w:lang w:val="en-CA"/>
        </w:rPr>
        <w:t xml:space="preserve">. In: </w:t>
      </w:r>
      <w:r w:rsidRPr="00F5405C">
        <w:rPr>
          <w:b/>
          <w:i/>
          <w:sz w:val="24"/>
          <w:szCs w:val="24"/>
          <w:lang w:val="en-CA"/>
        </w:rPr>
        <w:t>Le Figaro</w:t>
      </w:r>
      <w:r w:rsidRPr="00F5405C">
        <w:rPr>
          <w:b/>
          <w:sz w:val="24"/>
          <w:szCs w:val="24"/>
          <w:lang w:val="en-CA"/>
        </w:rPr>
        <w:t>, 1. September 1891, 1.</w:t>
      </w:r>
    </w:p>
    <w:bookmarkEnd w:id="0"/>
    <w:p w:rsidR="00F5405C" w:rsidRPr="00F5405C" w:rsidRDefault="00F5405C" w:rsidP="00DD58D4">
      <w:pPr>
        <w:spacing w:line="360" w:lineRule="auto"/>
      </w:pPr>
    </w:p>
    <w:p w:rsidR="00F5405C" w:rsidRPr="00F5405C" w:rsidRDefault="00F5405C" w:rsidP="00DD58D4">
      <w:pPr>
        <w:spacing w:line="360" w:lineRule="auto"/>
      </w:pPr>
    </w:p>
    <w:p w:rsidR="00DD58D4" w:rsidRPr="00AF23FA" w:rsidRDefault="00DD58D4" w:rsidP="00DD58D4">
      <w:pPr>
        <w:spacing w:line="360" w:lineRule="auto"/>
        <w:rPr>
          <w:lang w:val="de-DE"/>
        </w:rPr>
      </w:pPr>
      <w:r>
        <w:rPr>
          <w:lang w:val="de-DE"/>
        </w:rPr>
        <w:t xml:space="preserve">„Der </w:t>
      </w:r>
      <w:r w:rsidRPr="002460E1">
        <w:rPr>
          <w:lang w:val="de-DE"/>
        </w:rPr>
        <w:t>Krieg, aber es ist das Leben selbst! Nichts existiert in der Natur, nichts wird geboren, wächst und vermehrt sich, außer durch Kampf. Man muss essen und gegessen werden, damit die Welt leben kann. Und nur kriegführende Nationen sind erfolgreich gewesen; eine Nation stirbt, sobald sie sich entwaffnet. Der Krieg ist die Schule der Disziplin, der Aufopferung, des Mutes, der trainierten Muskeln, der gestärkten Seelen, der Brüderlichkeit im Angesicht der Gefahr, der Gesundheit und der Stärke</w:t>
      </w:r>
      <w:r>
        <w:rPr>
          <w:lang w:val="de-DE"/>
        </w:rPr>
        <w:t>.“</w:t>
      </w:r>
      <w:r>
        <w:rPr>
          <w:rStyle w:val="FootnoteReference"/>
          <w:rFonts w:ascii="Calibri" w:hAnsi="Calibri" w:cs="Calibri"/>
          <w:lang w:val="de-DE"/>
        </w:rPr>
        <w:footnoteReference w:id="1"/>
      </w:r>
      <w:r>
        <w:rPr>
          <w:lang w:val="de-DE"/>
        </w:rPr>
        <w:t xml:space="preserve"> </w:t>
      </w:r>
      <w:r>
        <w:rPr>
          <w:rStyle w:val="FootnoteReference"/>
          <w:rFonts w:ascii="Calibri" w:hAnsi="Calibri" w:cs="Calibri"/>
          <w:lang w:val="de-DE"/>
        </w:rPr>
        <w:footnoteReference w:id="2"/>
      </w:r>
      <w:r w:rsidRPr="00AF23FA">
        <w:rPr>
          <w:rFonts w:ascii="Calibri" w:hAnsi="Calibri" w:cs="Calibri"/>
          <w:lang w:val="de-DE"/>
        </w:rPr>
        <w:t xml:space="preserve"> </w:t>
      </w:r>
      <w:r>
        <w:rPr>
          <w:rStyle w:val="FootnoteReference"/>
          <w:rFonts w:ascii="Calibri" w:hAnsi="Calibri" w:cs="Calibri"/>
        </w:rPr>
        <w:footnoteReference w:id="3"/>
      </w:r>
    </w:p>
    <w:p w:rsidR="006A41F3" w:rsidRPr="00DD58D4" w:rsidRDefault="00C212F7" w:rsidP="00DD58D4">
      <w:pPr>
        <w:rPr>
          <w:lang w:val="de-DE"/>
        </w:rPr>
      </w:pPr>
    </w:p>
    <w:sectPr w:rsidR="006A41F3" w:rsidRPr="00DD58D4" w:rsidSect="00395CD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12F7" w:rsidRDefault="00C212F7" w:rsidP="00DD58D4">
      <w:r>
        <w:separator/>
      </w:r>
    </w:p>
  </w:endnote>
  <w:endnote w:type="continuationSeparator" w:id="0">
    <w:p w:rsidR="00C212F7" w:rsidRDefault="00C212F7" w:rsidP="00DD5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12F7" w:rsidRDefault="00C212F7" w:rsidP="00DD58D4">
      <w:r>
        <w:separator/>
      </w:r>
    </w:p>
  </w:footnote>
  <w:footnote w:type="continuationSeparator" w:id="0">
    <w:p w:rsidR="00C212F7" w:rsidRDefault="00C212F7" w:rsidP="00DD58D4">
      <w:r>
        <w:continuationSeparator/>
      </w:r>
    </w:p>
  </w:footnote>
  <w:footnote w:id="1">
    <w:p w:rsidR="00DD58D4" w:rsidRPr="00925DB3" w:rsidRDefault="00DD58D4" w:rsidP="00DD58D4">
      <w:pPr>
        <w:pStyle w:val="FootnoteText"/>
        <w:rPr>
          <w:lang w:val="en-CA"/>
        </w:rPr>
      </w:pPr>
      <w:r w:rsidRPr="00925DB3">
        <w:rPr>
          <w:rStyle w:val="FootnoteReference"/>
        </w:rPr>
        <w:footnoteRef/>
      </w:r>
      <w:r w:rsidRPr="00925DB3">
        <w:t xml:space="preserve"> </w:t>
      </w:r>
      <w:r>
        <w:t>[</w:t>
      </w:r>
      <w:r w:rsidRPr="00925DB3">
        <w:t>„</w:t>
      </w:r>
      <w:proofErr w:type="spellStart"/>
      <w:r w:rsidRPr="00925DB3">
        <w:t>cette</w:t>
      </w:r>
      <w:proofErr w:type="spellEnd"/>
      <w:r w:rsidRPr="00925DB3">
        <w:t xml:space="preserve"> </w:t>
      </w:r>
      <w:proofErr w:type="spellStart"/>
      <w:r w:rsidRPr="00925DB3">
        <w:t>r</w:t>
      </w:r>
      <w:r w:rsidRPr="00925DB3">
        <w:rPr>
          <w:rFonts w:ascii="Calibri" w:hAnsi="Calibri" w:cs="Calibri"/>
        </w:rPr>
        <w:t>égénération</w:t>
      </w:r>
      <w:proofErr w:type="spellEnd"/>
      <w:r w:rsidRPr="00925DB3">
        <w:rPr>
          <w:rFonts w:ascii="Calibri" w:hAnsi="Calibri" w:cs="Calibri"/>
        </w:rPr>
        <w:t xml:space="preserve"> </w:t>
      </w:r>
      <w:proofErr w:type="spellStart"/>
      <w:r w:rsidRPr="00925DB3">
        <w:rPr>
          <w:rFonts w:ascii="Calibri" w:hAnsi="Calibri" w:cs="Calibri"/>
        </w:rPr>
        <w:t>par</w:t>
      </w:r>
      <w:proofErr w:type="spellEnd"/>
      <w:r w:rsidRPr="00925DB3">
        <w:rPr>
          <w:rFonts w:ascii="Calibri" w:hAnsi="Calibri" w:cs="Calibri"/>
        </w:rPr>
        <w:t xml:space="preserve"> la </w:t>
      </w:r>
      <w:proofErr w:type="spellStart"/>
      <w:r w:rsidRPr="00925DB3">
        <w:rPr>
          <w:rFonts w:ascii="Calibri" w:hAnsi="Calibri" w:cs="Calibri"/>
        </w:rPr>
        <w:t>douleur</w:t>
      </w:r>
      <w:proofErr w:type="spellEnd"/>
      <w:r w:rsidRPr="00925DB3">
        <w:rPr>
          <w:rFonts w:ascii="Calibri" w:hAnsi="Calibri" w:cs="Calibri"/>
        </w:rPr>
        <w:t xml:space="preserve">, née de </w:t>
      </w:r>
      <w:proofErr w:type="spellStart"/>
      <w:r w:rsidRPr="00925DB3">
        <w:rPr>
          <w:rFonts w:ascii="Calibri" w:hAnsi="Calibri" w:cs="Calibri"/>
        </w:rPr>
        <w:t>l’excès</w:t>
      </w:r>
      <w:proofErr w:type="spellEnd"/>
      <w:r w:rsidRPr="00925DB3">
        <w:rPr>
          <w:rFonts w:ascii="Calibri" w:hAnsi="Calibri" w:cs="Calibri"/>
        </w:rPr>
        <w:t xml:space="preserve"> </w:t>
      </w:r>
      <w:proofErr w:type="spellStart"/>
      <w:r w:rsidRPr="00925DB3">
        <w:rPr>
          <w:rFonts w:ascii="Calibri" w:hAnsi="Calibri" w:cs="Calibri"/>
        </w:rPr>
        <w:t>même</w:t>
      </w:r>
      <w:proofErr w:type="spellEnd"/>
      <w:r w:rsidRPr="00925DB3">
        <w:rPr>
          <w:rFonts w:ascii="Calibri" w:hAnsi="Calibri" w:cs="Calibri"/>
        </w:rPr>
        <w:t xml:space="preserve"> de </w:t>
      </w:r>
      <w:proofErr w:type="spellStart"/>
      <w:r w:rsidRPr="00925DB3">
        <w:rPr>
          <w:rFonts w:ascii="Calibri" w:hAnsi="Calibri" w:cs="Calibri"/>
        </w:rPr>
        <w:t>nos</w:t>
      </w:r>
      <w:proofErr w:type="spellEnd"/>
      <w:r w:rsidRPr="00925DB3">
        <w:rPr>
          <w:rFonts w:ascii="Calibri" w:hAnsi="Calibri" w:cs="Calibri"/>
        </w:rPr>
        <w:t xml:space="preserve"> revers”</w:t>
      </w:r>
      <w:r>
        <w:rPr>
          <w:rFonts w:ascii="Calibri" w:hAnsi="Calibri" w:cs="Calibri"/>
        </w:rPr>
        <w:t>]</w:t>
      </w:r>
      <w:r w:rsidRPr="00925DB3">
        <w:rPr>
          <w:rFonts w:ascii="Calibri" w:hAnsi="Calibri" w:cs="Calibri"/>
        </w:rPr>
        <w:t xml:space="preserve"> </w:t>
      </w:r>
      <w:proofErr w:type="spellStart"/>
      <w:r w:rsidRPr="00925DB3">
        <w:rPr>
          <w:lang w:val="en-CA"/>
        </w:rPr>
        <w:t>Emila</w:t>
      </w:r>
      <w:proofErr w:type="spellEnd"/>
      <w:r w:rsidRPr="00925DB3">
        <w:rPr>
          <w:lang w:val="en-CA"/>
        </w:rPr>
        <w:t xml:space="preserve"> Zola: „</w:t>
      </w:r>
      <w:proofErr w:type="gramStart"/>
      <w:r w:rsidRPr="00925DB3">
        <w:rPr>
          <w:lang w:val="en-CA"/>
        </w:rPr>
        <w:t>Sedan“</w:t>
      </w:r>
      <w:proofErr w:type="gramEnd"/>
      <w:r w:rsidRPr="00925DB3">
        <w:rPr>
          <w:lang w:val="en-CA"/>
        </w:rPr>
        <w:t xml:space="preserve">. In: </w:t>
      </w:r>
      <w:r w:rsidRPr="00925DB3">
        <w:rPr>
          <w:i/>
          <w:lang w:val="en-CA"/>
        </w:rPr>
        <w:t>Le Figaro</w:t>
      </w:r>
      <w:r w:rsidRPr="00925DB3">
        <w:rPr>
          <w:lang w:val="en-CA"/>
        </w:rPr>
        <w:t>, 1. September 1891, 1.</w:t>
      </w:r>
    </w:p>
  </w:footnote>
  <w:footnote w:id="2">
    <w:p w:rsidR="00DD58D4" w:rsidRPr="00925DB3" w:rsidRDefault="00DD58D4" w:rsidP="00DD58D4">
      <w:pPr>
        <w:rPr>
          <w:sz w:val="20"/>
          <w:szCs w:val="20"/>
        </w:rPr>
      </w:pPr>
      <w:r w:rsidRPr="00925DB3">
        <w:rPr>
          <w:rStyle w:val="FootnoteReference"/>
          <w:sz w:val="20"/>
          <w:szCs w:val="20"/>
        </w:rPr>
        <w:footnoteRef/>
      </w:r>
      <w:r w:rsidRPr="00925DB3">
        <w:rPr>
          <w:sz w:val="20"/>
          <w:szCs w:val="20"/>
        </w:rPr>
        <w:t xml:space="preserve"> </w:t>
      </w:r>
      <w:r>
        <w:rPr>
          <w:sz w:val="20"/>
          <w:szCs w:val="20"/>
        </w:rPr>
        <w:t>[</w:t>
      </w:r>
      <w:r w:rsidRPr="00925DB3">
        <w:rPr>
          <w:rFonts w:ascii="Calibri" w:hAnsi="Calibri" w:cs="Calibri"/>
          <w:sz w:val="20"/>
          <w:szCs w:val="20"/>
        </w:rPr>
        <w:t>“</w:t>
      </w:r>
      <w:proofErr w:type="spellStart"/>
      <w:r w:rsidRPr="00925DB3">
        <w:rPr>
          <w:rFonts w:ascii="Calibri" w:hAnsi="Calibri" w:cs="Calibri"/>
          <w:sz w:val="20"/>
          <w:szCs w:val="20"/>
        </w:rPr>
        <w:t>Oui</w:t>
      </w:r>
      <w:proofErr w:type="spellEnd"/>
      <w:r w:rsidRPr="00925DB3">
        <w:rPr>
          <w:rFonts w:ascii="Calibri" w:hAnsi="Calibri" w:cs="Calibri"/>
          <w:sz w:val="20"/>
          <w:szCs w:val="20"/>
        </w:rPr>
        <w:t xml:space="preserve">, </w:t>
      </w:r>
      <w:proofErr w:type="spellStart"/>
      <w:r w:rsidRPr="00925DB3">
        <w:rPr>
          <w:rFonts w:ascii="Calibri" w:hAnsi="Calibri" w:cs="Calibri"/>
          <w:sz w:val="20"/>
          <w:szCs w:val="20"/>
        </w:rPr>
        <w:t>il</w:t>
      </w:r>
      <w:proofErr w:type="spellEnd"/>
      <w:r w:rsidRPr="00925DB3">
        <w:rPr>
          <w:rFonts w:ascii="Calibri" w:hAnsi="Calibri" w:cs="Calibri"/>
          <w:sz w:val="20"/>
          <w:szCs w:val="20"/>
        </w:rPr>
        <w:t xml:space="preserve"> y a </w:t>
      </w:r>
      <w:proofErr w:type="spellStart"/>
      <w:r w:rsidRPr="00925DB3">
        <w:rPr>
          <w:rFonts w:ascii="Calibri" w:hAnsi="Calibri" w:cs="Calibri"/>
          <w:sz w:val="20"/>
          <w:szCs w:val="20"/>
        </w:rPr>
        <w:t>eu</w:t>
      </w:r>
      <w:proofErr w:type="spellEnd"/>
      <w:r w:rsidRPr="00925DB3">
        <w:rPr>
          <w:rFonts w:ascii="Calibri" w:hAnsi="Calibri" w:cs="Calibri"/>
          <w:sz w:val="20"/>
          <w:szCs w:val="20"/>
        </w:rPr>
        <w:t xml:space="preserve"> </w:t>
      </w:r>
      <w:proofErr w:type="spellStart"/>
      <w:r w:rsidRPr="00925DB3">
        <w:rPr>
          <w:rFonts w:ascii="Calibri" w:hAnsi="Calibri" w:cs="Calibri"/>
          <w:sz w:val="20"/>
          <w:szCs w:val="20"/>
        </w:rPr>
        <w:t>là</w:t>
      </w:r>
      <w:proofErr w:type="spellEnd"/>
      <w:r w:rsidRPr="00925DB3">
        <w:rPr>
          <w:rFonts w:ascii="Calibri" w:hAnsi="Calibri" w:cs="Calibri"/>
          <w:sz w:val="20"/>
          <w:szCs w:val="20"/>
        </w:rPr>
        <w:t xml:space="preserve"> un </w:t>
      </w:r>
      <w:proofErr w:type="spellStart"/>
      <w:r w:rsidRPr="00925DB3">
        <w:rPr>
          <w:rFonts w:ascii="Calibri" w:hAnsi="Calibri" w:cs="Calibri"/>
          <w:sz w:val="20"/>
          <w:szCs w:val="20"/>
        </w:rPr>
        <w:t>bain</w:t>
      </w:r>
      <w:proofErr w:type="spellEnd"/>
      <w:r w:rsidRPr="00925DB3">
        <w:rPr>
          <w:rFonts w:ascii="Calibri" w:hAnsi="Calibri" w:cs="Calibri"/>
          <w:sz w:val="20"/>
          <w:szCs w:val="20"/>
        </w:rPr>
        <w:t xml:space="preserve"> de sang necessaire”</w:t>
      </w:r>
      <w:r>
        <w:rPr>
          <w:rFonts w:ascii="Calibri" w:hAnsi="Calibri" w:cs="Calibri"/>
          <w:sz w:val="20"/>
          <w:szCs w:val="20"/>
        </w:rPr>
        <w:t xml:space="preserve">] </w:t>
      </w:r>
      <w:proofErr w:type="spellStart"/>
      <w:r w:rsidRPr="00925DB3">
        <w:rPr>
          <w:sz w:val="20"/>
          <w:szCs w:val="20"/>
        </w:rPr>
        <w:t>Ebd</w:t>
      </w:r>
      <w:proofErr w:type="spellEnd"/>
      <w:r w:rsidRPr="00925DB3">
        <w:rPr>
          <w:sz w:val="20"/>
          <w:szCs w:val="20"/>
        </w:rPr>
        <w:t>.</w:t>
      </w:r>
    </w:p>
  </w:footnote>
  <w:footnote w:id="3">
    <w:p w:rsidR="00DD58D4" w:rsidRPr="00925DB3" w:rsidRDefault="00DD58D4" w:rsidP="00DD58D4">
      <w:pPr>
        <w:pStyle w:val="FootnoteText"/>
        <w:rPr>
          <w:lang w:val="en-CA"/>
        </w:rPr>
      </w:pPr>
      <w:r w:rsidRPr="00925DB3">
        <w:rPr>
          <w:rStyle w:val="FootnoteReference"/>
        </w:rPr>
        <w:footnoteRef/>
      </w:r>
      <w:r w:rsidRPr="00925DB3">
        <w:rPr>
          <w:lang w:val="en-CA"/>
        </w:rPr>
        <w:t xml:space="preserve"> </w:t>
      </w:r>
      <w:r>
        <w:rPr>
          <w:lang w:val="en-CA"/>
        </w:rPr>
        <w:t>[</w:t>
      </w:r>
      <w:r w:rsidRPr="00925DB3">
        <w:rPr>
          <w:rFonts w:ascii="Calibri" w:hAnsi="Calibri" w:cs="Calibri"/>
        </w:rPr>
        <w:t>“</w:t>
      </w:r>
      <w:proofErr w:type="spellStart"/>
      <w:r w:rsidRPr="00925DB3">
        <w:rPr>
          <w:rFonts w:ascii="Calibri" w:hAnsi="Calibri" w:cs="Calibri"/>
        </w:rPr>
        <w:t>Seulement</w:t>
      </w:r>
      <w:proofErr w:type="spellEnd"/>
      <w:r w:rsidRPr="00925DB3">
        <w:rPr>
          <w:rFonts w:ascii="Calibri" w:hAnsi="Calibri" w:cs="Calibri"/>
        </w:rPr>
        <w:t xml:space="preserve">, la guerre </w:t>
      </w:r>
      <w:proofErr w:type="spellStart"/>
      <w:r w:rsidRPr="00925DB3">
        <w:rPr>
          <w:rFonts w:ascii="Calibri" w:hAnsi="Calibri" w:cs="Calibri"/>
        </w:rPr>
        <w:t>est</w:t>
      </w:r>
      <w:proofErr w:type="spellEnd"/>
      <w:r w:rsidRPr="00925DB3">
        <w:rPr>
          <w:rFonts w:ascii="Calibri" w:hAnsi="Calibri" w:cs="Calibri"/>
        </w:rPr>
        <w:t xml:space="preserve"> </w:t>
      </w:r>
      <w:proofErr w:type="spellStart"/>
      <w:r w:rsidRPr="00925DB3">
        <w:rPr>
          <w:rFonts w:ascii="Calibri" w:hAnsi="Calibri" w:cs="Calibri"/>
        </w:rPr>
        <w:t>inévitable</w:t>
      </w:r>
      <w:proofErr w:type="spellEnd"/>
      <w:r w:rsidRPr="00925DB3">
        <w:rPr>
          <w:rFonts w:ascii="Calibri" w:hAnsi="Calibri" w:cs="Calibri"/>
        </w:rPr>
        <w:t xml:space="preserve">. Les </w:t>
      </w:r>
      <w:proofErr w:type="spellStart"/>
      <w:r w:rsidRPr="00925DB3">
        <w:rPr>
          <w:rFonts w:ascii="Calibri" w:hAnsi="Calibri" w:cs="Calibri"/>
        </w:rPr>
        <w:t>âmes</w:t>
      </w:r>
      <w:proofErr w:type="spellEnd"/>
      <w:r w:rsidRPr="00925DB3">
        <w:rPr>
          <w:rFonts w:ascii="Calibri" w:hAnsi="Calibri" w:cs="Calibri"/>
        </w:rPr>
        <w:t xml:space="preserve"> </w:t>
      </w:r>
      <w:proofErr w:type="spellStart"/>
      <w:r w:rsidRPr="00925DB3">
        <w:rPr>
          <w:rFonts w:ascii="Calibri" w:hAnsi="Calibri" w:cs="Calibri"/>
        </w:rPr>
        <w:t>tendres</w:t>
      </w:r>
      <w:proofErr w:type="spellEnd"/>
      <w:r w:rsidRPr="00925DB3">
        <w:rPr>
          <w:rFonts w:ascii="Calibri" w:hAnsi="Calibri" w:cs="Calibri"/>
        </w:rPr>
        <w:t xml:space="preserve"> qui </w:t>
      </w:r>
      <w:proofErr w:type="spellStart"/>
      <w:r w:rsidRPr="00925DB3">
        <w:rPr>
          <w:rFonts w:ascii="Calibri" w:hAnsi="Calibri" w:cs="Calibri"/>
        </w:rPr>
        <w:t>en</w:t>
      </w:r>
      <w:proofErr w:type="spellEnd"/>
      <w:r w:rsidRPr="00925DB3">
        <w:rPr>
          <w:rFonts w:ascii="Calibri" w:hAnsi="Calibri" w:cs="Calibri"/>
        </w:rPr>
        <w:t xml:space="preserve"> </w:t>
      </w:r>
      <w:proofErr w:type="spellStart"/>
      <w:r w:rsidRPr="00925DB3">
        <w:rPr>
          <w:rFonts w:ascii="Calibri" w:hAnsi="Calibri" w:cs="Calibri"/>
        </w:rPr>
        <w:t>rêvent</w:t>
      </w:r>
      <w:proofErr w:type="spellEnd"/>
      <w:r w:rsidRPr="00925DB3">
        <w:rPr>
          <w:rFonts w:ascii="Calibri" w:hAnsi="Calibri" w:cs="Calibri"/>
        </w:rPr>
        <w:t xml:space="preserve"> </w:t>
      </w:r>
      <w:proofErr w:type="spellStart"/>
      <w:r w:rsidRPr="00925DB3">
        <w:rPr>
          <w:rFonts w:ascii="Calibri" w:hAnsi="Calibri" w:cs="Calibri"/>
        </w:rPr>
        <w:t>l’abolition</w:t>
      </w:r>
      <w:proofErr w:type="spellEnd"/>
      <w:r w:rsidRPr="00925DB3">
        <w:rPr>
          <w:rFonts w:ascii="Calibri" w:hAnsi="Calibri" w:cs="Calibri"/>
        </w:rPr>
        <w:t xml:space="preserve">, qui </w:t>
      </w:r>
      <w:proofErr w:type="spellStart"/>
      <w:r w:rsidRPr="00925DB3">
        <w:rPr>
          <w:rFonts w:ascii="Calibri" w:hAnsi="Calibri" w:cs="Calibri"/>
        </w:rPr>
        <w:t>réunissent</w:t>
      </w:r>
      <w:proofErr w:type="spellEnd"/>
      <w:r w:rsidRPr="00925DB3">
        <w:rPr>
          <w:rFonts w:ascii="Calibri" w:hAnsi="Calibri" w:cs="Calibri"/>
        </w:rPr>
        <w:t xml:space="preserve"> des </w:t>
      </w:r>
      <w:proofErr w:type="spellStart"/>
      <w:r w:rsidRPr="00925DB3">
        <w:rPr>
          <w:rFonts w:ascii="Calibri" w:hAnsi="Calibri" w:cs="Calibri"/>
        </w:rPr>
        <w:t>congrès</w:t>
      </w:r>
      <w:proofErr w:type="spellEnd"/>
      <w:r w:rsidRPr="00925DB3">
        <w:rPr>
          <w:rFonts w:ascii="Calibri" w:hAnsi="Calibri" w:cs="Calibri"/>
        </w:rPr>
        <w:t xml:space="preserve"> pour </w:t>
      </w:r>
      <w:proofErr w:type="spellStart"/>
      <w:r w:rsidRPr="00925DB3">
        <w:rPr>
          <w:rFonts w:ascii="Calibri" w:hAnsi="Calibri" w:cs="Calibri"/>
        </w:rPr>
        <w:t>décréter</w:t>
      </w:r>
      <w:proofErr w:type="spellEnd"/>
      <w:r w:rsidRPr="00925DB3">
        <w:rPr>
          <w:rFonts w:ascii="Calibri" w:hAnsi="Calibri" w:cs="Calibri"/>
        </w:rPr>
        <w:t xml:space="preserve"> la </w:t>
      </w:r>
      <w:proofErr w:type="spellStart"/>
      <w:r w:rsidRPr="00925DB3">
        <w:rPr>
          <w:rFonts w:ascii="Calibri" w:hAnsi="Calibri" w:cs="Calibri"/>
        </w:rPr>
        <w:t>paix</w:t>
      </w:r>
      <w:proofErr w:type="spellEnd"/>
      <w:r w:rsidRPr="00925DB3">
        <w:rPr>
          <w:rFonts w:ascii="Calibri" w:hAnsi="Calibri" w:cs="Calibri"/>
        </w:rPr>
        <w:t xml:space="preserve"> </w:t>
      </w:r>
      <w:proofErr w:type="spellStart"/>
      <w:r w:rsidRPr="00925DB3">
        <w:rPr>
          <w:rFonts w:ascii="Calibri" w:hAnsi="Calibri" w:cs="Calibri"/>
        </w:rPr>
        <w:t>universelle</w:t>
      </w:r>
      <w:proofErr w:type="spellEnd"/>
      <w:r w:rsidRPr="00925DB3">
        <w:rPr>
          <w:rFonts w:ascii="Calibri" w:hAnsi="Calibri" w:cs="Calibri"/>
        </w:rPr>
        <w:t xml:space="preserve">, font </w:t>
      </w:r>
      <w:proofErr w:type="spellStart"/>
      <w:r w:rsidRPr="00925DB3">
        <w:rPr>
          <w:rFonts w:ascii="Calibri" w:hAnsi="Calibri" w:cs="Calibri"/>
        </w:rPr>
        <w:t>simplement</w:t>
      </w:r>
      <w:proofErr w:type="spellEnd"/>
      <w:r w:rsidRPr="00925DB3">
        <w:rPr>
          <w:rFonts w:ascii="Calibri" w:hAnsi="Calibri" w:cs="Calibri"/>
        </w:rPr>
        <w:t xml:space="preserve"> </w:t>
      </w:r>
      <w:proofErr w:type="spellStart"/>
      <w:r w:rsidRPr="00925DB3">
        <w:rPr>
          <w:rFonts w:ascii="Calibri" w:hAnsi="Calibri" w:cs="Calibri"/>
        </w:rPr>
        <w:t>là</w:t>
      </w:r>
      <w:proofErr w:type="spellEnd"/>
      <w:r w:rsidRPr="00925DB3">
        <w:rPr>
          <w:rFonts w:ascii="Calibri" w:hAnsi="Calibri" w:cs="Calibri"/>
        </w:rPr>
        <w:t xml:space="preserve"> </w:t>
      </w:r>
      <w:proofErr w:type="spellStart"/>
      <w:r w:rsidRPr="00925DB3">
        <w:rPr>
          <w:rFonts w:ascii="Calibri" w:hAnsi="Calibri" w:cs="Calibri"/>
        </w:rPr>
        <w:t>une</w:t>
      </w:r>
      <w:proofErr w:type="spellEnd"/>
      <w:r w:rsidRPr="00925DB3">
        <w:rPr>
          <w:rFonts w:ascii="Calibri" w:hAnsi="Calibri" w:cs="Calibri"/>
        </w:rPr>
        <w:t xml:space="preserve"> </w:t>
      </w:r>
      <w:proofErr w:type="spellStart"/>
      <w:r w:rsidRPr="00925DB3">
        <w:rPr>
          <w:rFonts w:ascii="Calibri" w:hAnsi="Calibri" w:cs="Calibri"/>
        </w:rPr>
        <w:t>utopie</w:t>
      </w:r>
      <w:proofErr w:type="spellEnd"/>
      <w:r w:rsidRPr="00925DB3">
        <w:rPr>
          <w:rFonts w:ascii="Calibri" w:hAnsi="Calibri" w:cs="Calibri"/>
        </w:rPr>
        <w:t xml:space="preserve"> </w:t>
      </w:r>
      <w:proofErr w:type="spellStart"/>
      <w:r w:rsidRPr="00925DB3">
        <w:rPr>
          <w:rFonts w:ascii="Calibri" w:hAnsi="Calibri" w:cs="Calibri"/>
        </w:rPr>
        <w:t>généreuse</w:t>
      </w:r>
      <w:proofErr w:type="spellEnd"/>
      <w:r w:rsidRPr="00925DB3">
        <w:rPr>
          <w:rFonts w:ascii="Calibri" w:hAnsi="Calibri" w:cs="Calibri"/>
        </w:rPr>
        <w:t xml:space="preserve">. […] La guerre, </w:t>
      </w:r>
      <w:proofErr w:type="spellStart"/>
      <w:r w:rsidRPr="00925DB3">
        <w:rPr>
          <w:rFonts w:ascii="Calibri" w:hAnsi="Calibri" w:cs="Calibri"/>
        </w:rPr>
        <w:t>mais</w:t>
      </w:r>
      <w:proofErr w:type="spellEnd"/>
      <w:r w:rsidRPr="00925DB3">
        <w:rPr>
          <w:rFonts w:ascii="Calibri" w:hAnsi="Calibri" w:cs="Calibri"/>
        </w:rPr>
        <w:t xml:space="preserve"> </w:t>
      </w:r>
      <w:proofErr w:type="spellStart"/>
      <w:r w:rsidRPr="00925DB3">
        <w:rPr>
          <w:rFonts w:ascii="Calibri" w:hAnsi="Calibri" w:cs="Calibri"/>
        </w:rPr>
        <w:t>c’est</w:t>
      </w:r>
      <w:proofErr w:type="spellEnd"/>
      <w:r w:rsidRPr="00925DB3">
        <w:rPr>
          <w:rFonts w:ascii="Calibri" w:hAnsi="Calibri" w:cs="Calibri"/>
        </w:rPr>
        <w:t xml:space="preserve"> la vie </w:t>
      </w:r>
      <w:proofErr w:type="spellStart"/>
      <w:r w:rsidRPr="00925DB3">
        <w:rPr>
          <w:rFonts w:ascii="Calibri" w:hAnsi="Calibri" w:cs="Calibri"/>
        </w:rPr>
        <w:t>même</w:t>
      </w:r>
      <w:proofErr w:type="spellEnd"/>
      <w:r w:rsidRPr="00925DB3">
        <w:rPr>
          <w:rFonts w:ascii="Calibri" w:hAnsi="Calibri" w:cs="Calibri"/>
        </w:rPr>
        <w:t xml:space="preserve">! </w:t>
      </w:r>
      <w:proofErr w:type="spellStart"/>
      <w:r w:rsidRPr="00925DB3">
        <w:rPr>
          <w:rFonts w:ascii="Calibri" w:hAnsi="Calibri" w:cs="Calibri"/>
        </w:rPr>
        <w:t>Rien</w:t>
      </w:r>
      <w:proofErr w:type="spellEnd"/>
      <w:r w:rsidRPr="00925DB3">
        <w:rPr>
          <w:rFonts w:ascii="Calibri" w:hAnsi="Calibri" w:cs="Calibri"/>
        </w:rPr>
        <w:t xml:space="preserve"> </w:t>
      </w:r>
      <w:proofErr w:type="spellStart"/>
      <w:r w:rsidRPr="00925DB3">
        <w:rPr>
          <w:rFonts w:ascii="Calibri" w:hAnsi="Calibri" w:cs="Calibri"/>
        </w:rPr>
        <w:t>n’existe</w:t>
      </w:r>
      <w:proofErr w:type="spellEnd"/>
      <w:r w:rsidRPr="00925DB3">
        <w:rPr>
          <w:rFonts w:ascii="Calibri" w:hAnsi="Calibri" w:cs="Calibri"/>
        </w:rPr>
        <w:t xml:space="preserve"> </w:t>
      </w:r>
      <w:proofErr w:type="spellStart"/>
      <w:r w:rsidRPr="00925DB3">
        <w:rPr>
          <w:rFonts w:ascii="Calibri" w:hAnsi="Calibri" w:cs="Calibri"/>
        </w:rPr>
        <w:t>dans</w:t>
      </w:r>
      <w:proofErr w:type="spellEnd"/>
      <w:r w:rsidRPr="00925DB3">
        <w:rPr>
          <w:rFonts w:ascii="Calibri" w:hAnsi="Calibri" w:cs="Calibri"/>
        </w:rPr>
        <w:t xml:space="preserve"> la nature, ne </w:t>
      </w:r>
      <w:proofErr w:type="spellStart"/>
      <w:r w:rsidRPr="00925DB3">
        <w:rPr>
          <w:rFonts w:ascii="Calibri" w:hAnsi="Calibri" w:cs="Calibri"/>
        </w:rPr>
        <w:t>naît</w:t>
      </w:r>
      <w:proofErr w:type="spellEnd"/>
      <w:r w:rsidRPr="00925DB3">
        <w:rPr>
          <w:rFonts w:ascii="Calibri" w:hAnsi="Calibri" w:cs="Calibri"/>
        </w:rPr>
        <w:t xml:space="preserve">, ne </w:t>
      </w:r>
      <w:proofErr w:type="spellStart"/>
      <w:r w:rsidRPr="00925DB3">
        <w:rPr>
          <w:rFonts w:ascii="Calibri" w:hAnsi="Calibri" w:cs="Calibri"/>
        </w:rPr>
        <w:t>grandit</w:t>
      </w:r>
      <w:proofErr w:type="spellEnd"/>
      <w:r w:rsidRPr="00925DB3">
        <w:rPr>
          <w:rFonts w:ascii="Calibri" w:hAnsi="Calibri" w:cs="Calibri"/>
        </w:rPr>
        <w:t xml:space="preserve">, ne se </w:t>
      </w:r>
      <w:proofErr w:type="spellStart"/>
      <w:r w:rsidRPr="00925DB3">
        <w:rPr>
          <w:rFonts w:ascii="Calibri" w:hAnsi="Calibri" w:cs="Calibri"/>
        </w:rPr>
        <w:t>multiplie</w:t>
      </w:r>
      <w:proofErr w:type="spellEnd"/>
      <w:r w:rsidRPr="00925DB3">
        <w:rPr>
          <w:rFonts w:ascii="Calibri" w:hAnsi="Calibri" w:cs="Calibri"/>
        </w:rPr>
        <w:t xml:space="preserve"> que par un combat. Il </w:t>
      </w:r>
      <w:proofErr w:type="spellStart"/>
      <w:r w:rsidRPr="00925DB3">
        <w:rPr>
          <w:rFonts w:ascii="Calibri" w:hAnsi="Calibri" w:cs="Calibri"/>
        </w:rPr>
        <w:t>faut</w:t>
      </w:r>
      <w:proofErr w:type="spellEnd"/>
      <w:r w:rsidRPr="00925DB3">
        <w:rPr>
          <w:rFonts w:ascii="Calibri" w:hAnsi="Calibri" w:cs="Calibri"/>
        </w:rPr>
        <w:t xml:space="preserve"> manger et </w:t>
      </w:r>
      <w:proofErr w:type="spellStart"/>
      <w:r w:rsidRPr="00925DB3">
        <w:rPr>
          <w:rFonts w:ascii="Calibri" w:hAnsi="Calibri" w:cs="Calibri"/>
        </w:rPr>
        <w:t>être</w:t>
      </w:r>
      <w:proofErr w:type="spellEnd"/>
      <w:r w:rsidRPr="00925DB3">
        <w:rPr>
          <w:rFonts w:ascii="Calibri" w:hAnsi="Calibri" w:cs="Calibri"/>
        </w:rPr>
        <w:t xml:space="preserve"> mange pour que le monde </w:t>
      </w:r>
      <w:proofErr w:type="spellStart"/>
      <w:r w:rsidRPr="00925DB3">
        <w:rPr>
          <w:rFonts w:ascii="Calibri" w:hAnsi="Calibri" w:cs="Calibri"/>
        </w:rPr>
        <w:t>vive</w:t>
      </w:r>
      <w:proofErr w:type="spellEnd"/>
      <w:r w:rsidRPr="00925DB3">
        <w:rPr>
          <w:rFonts w:ascii="Calibri" w:hAnsi="Calibri" w:cs="Calibri"/>
        </w:rPr>
        <w:t xml:space="preserve">. Et </w:t>
      </w:r>
      <w:proofErr w:type="spellStart"/>
      <w:r w:rsidRPr="00925DB3">
        <w:rPr>
          <w:rFonts w:ascii="Calibri" w:hAnsi="Calibri" w:cs="Calibri"/>
        </w:rPr>
        <w:t>seules</w:t>
      </w:r>
      <w:proofErr w:type="spellEnd"/>
      <w:r w:rsidRPr="00925DB3">
        <w:rPr>
          <w:rFonts w:ascii="Calibri" w:hAnsi="Calibri" w:cs="Calibri"/>
        </w:rPr>
        <w:t xml:space="preserve"> les nations </w:t>
      </w:r>
      <w:proofErr w:type="spellStart"/>
      <w:r w:rsidRPr="00925DB3">
        <w:rPr>
          <w:rFonts w:ascii="Calibri" w:hAnsi="Calibri" w:cs="Calibri"/>
        </w:rPr>
        <w:t>guerrière</w:t>
      </w:r>
      <w:proofErr w:type="spellEnd"/>
      <w:r w:rsidRPr="00925DB3">
        <w:rPr>
          <w:rFonts w:ascii="Calibri" w:hAnsi="Calibri" w:cs="Calibri"/>
        </w:rPr>
        <w:t xml:space="preserve"> </w:t>
      </w:r>
      <w:proofErr w:type="spellStart"/>
      <w:r w:rsidRPr="00925DB3">
        <w:rPr>
          <w:rFonts w:ascii="Calibri" w:hAnsi="Calibri" w:cs="Calibri"/>
        </w:rPr>
        <w:t>ont</w:t>
      </w:r>
      <w:proofErr w:type="spellEnd"/>
      <w:r w:rsidRPr="00925DB3">
        <w:rPr>
          <w:rFonts w:ascii="Calibri" w:hAnsi="Calibri" w:cs="Calibri"/>
        </w:rPr>
        <w:t xml:space="preserve"> </w:t>
      </w:r>
      <w:proofErr w:type="spellStart"/>
      <w:r w:rsidRPr="00925DB3">
        <w:rPr>
          <w:rFonts w:ascii="Calibri" w:hAnsi="Calibri" w:cs="Calibri"/>
        </w:rPr>
        <w:t>prospéré</w:t>
      </w:r>
      <w:proofErr w:type="spellEnd"/>
      <w:r w:rsidRPr="00925DB3">
        <w:rPr>
          <w:rFonts w:ascii="Calibri" w:hAnsi="Calibri" w:cs="Calibri"/>
        </w:rPr>
        <w:t xml:space="preserve">, </w:t>
      </w:r>
      <w:proofErr w:type="spellStart"/>
      <w:r w:rsidRPr="00925DB3">
        <w:rPr>
          <w:rFonts w:ascii="Calibri" w:hAnsi="Calibri" w:cs="Calibri"/>
        </w:rPr>
        <w:t>une</w:t>
      </w:r>
      <w:proofErr w:type="spellEnd"/>
      <w:r w:rsidRPr="00925DB3">
        <w:rPr>
          <w:rFonts w:ascii="Calibri" w:hAnsi="Calibri" w:cs="Calibri"/>
        </w:rPr>
        <w:t xml:space="preserve"> nation </w:t>
      </w:r>
      <w:proofErr w:type="spellStart"/>
      <w:r w:rsidRPr="00925DB3">
        <w:rPr>
          <w:rFonts w:ascii="Calibri" w:hAnsi="Calibri" w:cs="Calibri"/>
        </w:rPr>
        <w:t>meurt</w:t>
      </w:r>
      <w:proofErr w:type="spellEnd"/>
      <w:r w:rsidRPr="00925DB3">
        <w:rPr>
          <w:rFonts w:ascii="Calibri" w:hAnsi="Calibri" w:cs="Calibri"/>
        </w:rPr>
        <w:t xml:space="preserve"> </w:t>
      </w:r>
      <w:proofErr w:type="spellStart"/>
      <w:r w:rsidRPr="00925DB3">
        <w:rPr>
          <w:rFonts w:ascii="Calibri" w:hAnsi="Calibri" w:cs="Calibri"/>
        </w:rPr>
        <w:t>dès</w:t>
      </w:r>
      <w:proofErr w:type="spellEnd"/>
      <w:r w:rsidRPr="00925DB3">
        <w:rPr>
          <w:rFonts w:ascii="Calibri" w:hAnsi="Calibri" w:cs="Calibri"/>
        </w:rPr>
        <w:t xml:space="preserve"> </w:t>
      </w:r>
      <w:proofErr w:type="spellStart"/>
      <w:r w:rsidRPr="00925DB3">
        <w:rPr>
          <w:rFonts w:ascii="Calibri" w:hAnsi="Calibri" w:cs="Calibri"/>
        </w:rPr>
        <w:t>qu’elle</w:t>
      </w:r>
      <w:proofErr w:type="spellEnd"/>
      <w:r w:rsidRPr="00925DB3">
        <w:rPr>
          <w:rFonts w:ascii="Calibri" w:hAnsi="Calibri" w:cs="Calibri"/>
        </w:rPr>
        <w:t xml:space="preserve"> </w:t>
      </w:r>
      <w:proofErr w:type="spellStart"/>
      <w:r w:rsidRPr="00925DB3">
        <w:rPr>
          <w:rFonts w:ascii="Calibri" w:hAnsi="Calibri" w:cs="Calibri"/>
        </w:rPr>
        <w:t>désarme</w:t>
      </w:r>
      <w:proofErr w:type="spellEnd"/>
      <w:r w:rsidRPr="00925DB3">
        <w:rPr>
          <w:rFonts w:ascii="Calibri" w:hAnsi="Calibri" w:cs="Calibri"/>
        </w:rPr>
        <w:t xml:space="preserve">. La guerre, </w:t>
      </w:r>
      <w:proofErr w:type="spellStart"/>
      <w:r w:rsidRPr="00925DB3">
        <w:rPr>
          <w:rFonts w:ascii="Calibri" w:hAnsi="Calibri" w:cs="Calibri"/>
        </w:rPr>
        <w:t>c’est</w:t>
      </w:r>
      <w:proofErr w:type="spellEnd"/>
      <w:r w:rsidRPr="00925DB3">
        <w:rPr>
          <w:rFonts w:ascii="Calibri" w:hAnsi="Calibri" w:cs="Calibri"/>
        </w:rPr>
        <w:t xml:space="preserve"> </w:t>
      </w:r>
      <w:proofErr w:type="spellStart"/>
      <w:r w:rsidRPr="00925DB3">
        <w:rPr>
          <w:rFonts w:ascii="Calibri" w:hAnsi="Calibri" w:cs="Calibri"/>
        </w:rPr>
        <w:t>l’école</w:t>
      </w:r>
      <w:proofErr w:type="spellEnd"/>
      <w:r w:rsidRPr="00925DB3">
        <w:rPr>
          <w:rFonts w:ascii="Calibri" w:hAnsi="Calibri" w:cs="Calibri"/>
        </w:rPr>
        <w:t xml:space="preserve"> de la discipline, du sacrifice, du courage, </w:t>
      </w:r>
      <w:proofErr w:type="spellStart"/>
      <w:r w:rsidRPr="00925DB3">
        <w:rPr>
          <w:rFonts w:ascii="Calibri" w:hAnsi="Calibri" w:cs="Calibri"/>
        </w:rPr>
        <w:t>ce</w:t>
      </w:r>
      <w:proofErr w:type="spellEnd"/>
      <w:r w:rsidRPr="00925DB3">
        <w:rPr>
          <w:rFonts w:ascii="Calibri" w:hAnsi="Calibri" w:cs="Calibri"/>
        </w:rPr>
        <w:t xml:space="preserve"> </w:t>
      </w:r>
      <w:proofErr w:type="spellStart"/>
      <w:r w:rsidRPr="00925DB3">
        <w:rPr>
          <w:rFonts w:ascii="Calibri" w:hAnsi="Calibri" w:cs="Calibri"/>
        </w:rPr>
        <w:t>sont</w:t>
      </w:r>
      <w:proofErr w:type="spellEnd"/>
      <w:r w:rsidRPr="00925DB3">
        <w:rPr>
          <w:rFonts w:ascii="Calibri" w:hAnsi="Calibri" w:cs="Calibri"/>
        </w:rPr>
        <w:t xml:space="preserve"> les muscles </w:t>
      </w:r>
      <w:proofErr w:type="spellStart"/>
      <w:r w:rsidRPr="00925DB3">
        <w:rPr>
          <w:rFonts w:ascii="Calibri" w:hAnsi="Calibri" w:cs="Calibri"/>
        </w:rPr>
        <w:t>exercés</w:t>
      </w:r>
      <w:proofErr w:type="spellEnd"/>
      <w:r w:rsidRPr="00925DB3">
        <w:rPr>
          <w:rFonts w:ascii="Calibri" w:hAnsi="Calibri" w:cs="Calibri"/>
        </w:rPr>
        <w:t xml:space="preserve">, les </w:t>
      </w:r>
      <w:proofErr w:type="spellStart"/>
      <w:r w:rsidRPr="00925DB3">
        <w:rPr>
          <w:rFonts w:ascii="Calibri" w:hAnsi="Calibri" w:cs="Calibri"/>
        </w:rPr>
        <w:t>âmes</w:t>
      </w:r>
      <w:proofErr w:type="spellEnd"/>
      <w:r w:rsidRPr="00925DB3">
        <w:rPr>
          <w:rFonts w:ascii="Calibri" w:hAnsi="Calibri" w:cs="Calibri"/>
        </w:rPr>
        <w:t xml:space="preserve"> </w:t>
      </w:r>
      <w:proofErr w:type="spellStart"/>
      <w:r w:rsidRPr="00925DB3">
        <w:rPr>
          <w:rFonts w:ascii="Calibri" w:hAnsi="Calibri" w:cs="Calibri"/>
        </w:rPr>
        <w:t>raffermies</w:t>
      </w:r>
      <w:proofErr w:type="spellEnd"/>
      <w:r w:rsidRPr="00925DB3">
        <w:rPr>
          <w:rFonts w:ascii="Calibri" w:hAnsi="Calibri" w:cs="Calibri"/>
        </w:rPr>
        <w:t xml:space="preserve">, la </w:t>
      </w:r>
      <w:proofErr w:type="spellStart"/>
      <w:r w:rsidRPr="00925DB3">
        <w:rPr>
          <w:rFonts w:ascii="Calibri" w:hAnsi="Calibri" w:cs="Calibri"/>
        </w:rPr>
        <w:t>fraternité</w:t>
      </w:r>
      <w:proofErr w:type="spellEnd"/>
      <w:r w:rsidRPr="00925DB3">
        <w:rPr>
          <w:rFonts w:ascii="Calibri" w:hAnsi="Calibri" w:cs="Calibri"/>
        </w:rPr>
        <w:t xml:space="preserve"> </w:t>
      </w:r>
      <w:proofErr w:type="spellStart"/>
      <w:r w:rsidRPr="00925DB3">
        <w:rPr>
          <w:rFonts w:ascii="Calibri" w:hAnsi="Calibri" w:cs="Calibri"/>
        </w:rPr>
        <w:t>devant</w:t>
      </w:r>
      <w:proofErr w:type="spellEnd"/>
      <w:r w:rsidRPr="00925DB3">
        <w:rPr>
          <w:rFonts w:ascii="Calibri" w:hAnsi="Calibri" w:cs="Calibri"/>
        </w:rPr>
        <w:t xml:space="preserve"> le peril, la santé et la force.”</w:t>
      </w:r>
      <w:r>
        <w:rPr>
          <w:rFonts w:ascii="Calibri" w:hAnsi="Calibri" w:cs="Calibri"/>
        </w:rPr>
        <w:t>]</w:t>
      </w:r>
      <w:r w:rsidRPr="00925DB3">
        <w:rPr>
          <w:rFonts w:ascii="Calibri" w:hAnsi="Calibri" w:cs="Calibri"/>
        </w:rPr>
        <w:t xml:space="preserve"> </w:t>
      </w:r>
      <w:proofErr w:type="spellStart"/>
      <w:r w:rsidRPr="00925DB3">
        <w:rPr>
          <w:lang w:val="en-CA"/>
        </w:rPr>
        <w:t>Ebd</w:t>
      </w:r>
      <w:proofErr w:type="spellEnd"/>
      <w:r w:rsidRPr="00925DB3">
        <w:rPr>
          <w:lang w:val="en-CA"/>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58D4"/>
    <w:rsid w:val="001231ED"/>
    <w:rsid w:val="00395CDE"/>
    <w:rsid w:val="0055526E"/>
    <w:rsid w:val="00635244"/>
    <w:rsid w:val="006E0AF6"/>
    <w:rsid w:val="00C212F7"/>
    <w:rsid w:val="00DD58D4"/>
    <w:rsid w:val="00F540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DCA237C0-4439-324F-BCA9-EC7C796BB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D58D4"/>
    <w:rPr>
      <w:rFonts w:ascii="Times New Roman" w:eastAsia="Times New Roman" w:hAnsi="Times New Roman" w:cs="Times New Roman"/>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D58D4"/>
    <w:rPr>
      <w:rFonts w:asciiTheme="minorHAnsi" w:eastAsiaTheme="minorHAnsi" w:hAnsiTheme="minorHAnsi" w:cstheme="minorBidi"/>
      <w:sz w:val="20"/>
      <w:szCs w:val="20"/>
      <w:lang w:val="en-US"/>
    </w:rPr>
  </w:style>
  <w:style w:type="character" w:customStyle="1" w:styleId="FootnoteTextChar">
    <w:name w:val="Footnote Text Char"/>
    <w:basedOn w:val="DefaultParagraphFont"/>
    <w:link w:val="FootnoteText"/>
    <w:uiPriority w:val="99"/>
    <w:semiHidden/>
    <w:rsid w:val="00DD58D4"/>
    <w:rPr>
      <w:sz w:val="20"/>
      <w:szCs w:val="20"/>
    </w:rPr>
  </w:style>
  <w:style w:type="character" w:styleId="FootnoteReference">
    <w:name w:val="footnote reference"/>
    <w:basedOn w:val="DefaultParagraphFont"/>
    <w:uiPriority w:val="99"/>
    <w:semiHidden/>
    <w:unhideWhenUsed/>
    <w:rsid w:val="00DD58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84</Words>
  <Characters>481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2021-06-13T12:34:00Z</dcterms:created>
  <dcterms:modified xsi:type="dcterms:W3CDTF">2021-06-13T12:51:00Z</dcterms:modified>
</cp:coreProperties>
</file>