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Default="00B0089E">
      <w:pPr>
        <w:rPr>
          <w:b/>
          <w:lang w:val="en-CA"/>
        </w:rPr>
      </w:pPr>
      <w:r w:rsidRPr="00B0089E">
        <w:rPr>
          <w:b/>
          <w:lang w:val="en-CA"/>
        </w:rPr>
        <w:t>Matthew Avery Sutton: American Apocalypse. A history of modern evangelicalism. Cambridge: Harvard University Press, 2014.</w:t>
      </w:r>
    </w:p>
    <w:p w:rsidR="008C34F4" w:rsidRDefault="008C34F4">
      <w:pPr>
        <w:rPr>
          <w:b/>
          <w:lang w:val="en-CA"/>
        </w:rPr>
      </w:pPr>
    </w:p>
    <w:p w:rsidR="008C34F4" w:rsidRDefault="008C34F4">
      <w:pPr>
        <w:rPr>
          <w:lang w:val="en-CA"/>
        </w:rPr>
      </w:pPr>
      <w:r w:rsidRPr="008C34F4">
        <w:rPr>
          <w:lang w:val="en-CA"/>
        </w:rPr>
        <w:t xml:space="preserve">“Fundamentalism </w:t>
      </w:r>
      <w:r>
        <w:rPr>
          <w:lang w:val="en-CA"/>
        </w:rPr>
        <w:t>was never simply about theology or spirituality. It was always a perspective and an attitude toward this world, the next one, and the road between the two. The faithful believed that Jesus’s imminent coming had ramifications that touched every part of life, giving them a determined confidence. They knew that God had called them to occupy the world until he returned. However, they had not yet fully established what that meant in terms of politics, social issues and relationships to the broader society.” (113)</w:t>
      </w:r>
    </w:p>
    <w:p w:rsidR="008C34F4" w:rsidRPr="008C34F4" w:rsidRDefault="008C34F4">
      <w:pPr>
        <w:rPr>
          <w:lang w:val="en-CA"/>
        </w:rPr>
      </w:pPr>
      <w:bookmarkStart w:id="0" w:name="_GoBack"/>
      <w:bookmarkEnd w:id="0"/>
    </w:p>
    <w:p w:rsidR="00B0089E" w:rsidRDefault="00B0089E">
      <w:pPr>
        <w:rPr>
          <w:lang w:val="en-CA"/>
        </w:rPr>
      </w:pPr>
    </w:p>
    <w:p w:rsidR="00B0089E" w:rsidRPr="00B0089E" w:rsidRDefault="00B0089E">
      <w:pPr>
        <w:rPr>
          <w:lang w:val="en-CA"/>
        </w:rPr>
      </w:pPr>
    </w:p>
    <w:sectPr w:rsidR="00B0089E" w:rsidRPr="00B0089E"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89E"/>
    <w:rsid w:val="001231ED"/>
    <w:rsid w:val="00395CDE"/>
    <w:rsid w:val="0055526E"/>
    <w:rsid w:val="00635244"/>
    <w:rsid w:val="006E0AF6"/>
    <w:rsid w:val="008C34F4"/>
    <w:rsid w:val="00B00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1C523826-4D5F-B54C-A01D-9A293E2CD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97</Words>
  <Characters>559</Characters>
  <Application>Microsoft Office Word</Application>
  <DocSecurity>0</DocSecurity>
  <Lines>4</Lines>
  <Paragraphs>1</Paragraphs>
  <ScaleCrop>false</ScaleCrop>
  <Company/>
  <LinksUpToDate>false</LinksUpToDate>
  <CharactersWithSpaces>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cp:revision>
  <dcterms:created xsi:type="dcterms:W3CDTF">2021-06-01T12:15:00Z</dcterms:created>
  <dcterms:modified xsi:type="dcterms:W3CDTF">2021-06-01T12:20:00Z</dcterms:modified>
</cp:coreProperties>
</file>