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9419C" w:rsidRDefault="00B9419C">
      <w:pPr>
        <w:rPr>
          <w:b/>
          <w:lang w:val="de-DE"/>
        </w:rPr>
      </w:pPr>
      <w:r w:rsidRPr="00B9419C">
        <w:rPr>
          <w:b/>
          <w:lang w:val="de-DE"/>
        </w:rPr>
        <w:t xml:space="preserve">Max Scheler: Die Stellung des Menschen im Kosmos. In: Gesammelte Werke. Band 9. Späte Schriften. Bern und München: Francke, 1976, 7-71. </w:t>
      </w:r>
    </w:p>
    <w:p w:rsidR="00B9419C" w:rsidRDefault="00B9419C">
      <w:pPr>
        <w:rPr>
          <w:lang w:val="de-DE"/>
        </w:rPr>
      </w:pPr>
    </w:p>
    <w:p w:rsidR="00453D09" w:rsidRDefault="00453D09">
      <w:pPr>
        <w:rPr>
          <w:lang w:val="de-DE"/>
        </w:rPr>
      </w:pPr>
      <w:r>
        <w:rPr>
          <w:lang w:val="de-DE"/>
        </w:rPr>
        <w:t xml:space="preserve">„Mensch sein heißt: dieser Art Wirklichkeit ein kräftiges ‚Nein‘ entgegenzuschleudern. Das hat Buddha </w:t>
      </w:r>
      <w:proofErr w:type="spellStart"/>
      <w:r>
        <w:rPr>
          <w:lang w:val="de-DE"/>
        </w:rPr>
        <w:t>gewußt</w:t>
      </w:r>
      <w:proofErr w:type="spellEnd"/>
      <w:r>
        <w:rPr>
          <w:lang w:val="de-DE"/>
        </w:rPr>
        <w:t xml:space="preserve">, wenn er sagt, ‚herrlich sei es, jedes Ding zu schauen, furchtbar es zu sein‘, und eine Technik der </w:t>
      </w:r>
      <w:proofErr w:type="spellStart"/>
      <w:r>
        <w:rPr>
          <w:lang w:val="de-DE"/>
        </w:rPr>
        <w:t>Entwirklichung</w:t>
      </w:r>
      <w:proofErr w:type="spellEnd"/>
      <w:r>
        <w:rPr>
          <w:lang w:val="de-DE"/>
        </w:rPr>
        <w:t xml:space="preserve"> der Welt und des Selbst entwickelte. Das hat Platon </w:t>
      </w:r>
      <w:proofErr w:type="spellStart"/>
      <w:r>
        <w:rPr>
          <w:lang w:val="de-DE"/>
        </w:rPr>
        <w:t>gewußt</w:t>
      </w:r>
      <w:proofErr w:type="spellEnd"/>
      <w:r>
        <w:rPr>
          <w:lang w:val="de-DE"/>
        </w:rPr>
        <w:t>, wenn er die Ideenschau an eine Abwendung der Seele von dem sinnlichen Gehalt der Dinge knüpft und an eine Einkehr der Seele in sich selbst, um hier die ‚Ursprünge‘ der Dinge zu finden. Und nichts anderes meint auch Edmund Husserl, wenn er die Ideenerkenntnis an eine ‚</w:t>
      </w:r>
      <w:r w:rsidRPr="00453D09">
        <w:rPr>
          <w:i/>
          <w:lang w:val="de-DE"/>
        </w:rPr>
        <w:t>phänomenologische Reduktion</w:t>
      </w:r>
      <w:r>
        <w:rPr>
          <w:lang w:val="de-DE"/>
        </w:rPr>
        <w:t>‘, d.h. eine ‚Durchstreichung‘ oder eine ‚Einklammerung‘ des zufälligen Daseinskoeffizienten der Weltdinge knüpft, um ihre ‚</w:t>
      </w:r>
      <w:proofErr w:type="spellStart"/>
      <w:r>
        <w:rPr>
          <w:lang w:val="de-DE"/>
        </w:rPr>
        <w:t>essentia</w:t>
      </w:r>
      <w:proofErr w:type="spellEnd"/>
      <w:r>
        <w:rPr>
          <w:lang w:val="de-DE"/>
        </w:rPr>
        <w:t xml:space="preserve">‘ zu gewinnen.“ (42) </w:t>
      </w:r>
    </w:p>
    <w:p w:rsidR="00453D09" w:rsidRPr="00B9419C" w:rsidRDefault="00453D09">
      <w:pPr>
        <w:rPr>
          <w:lang w:val="de-DE"/>
        </w:rPr>
      </w:pPr>
      <w:r>
        <w:rPr>
          <w:lang w:val="de-DE"/>
        </w:rPr>
        <w:t xml:space="preserve">„Der Mensch ist das Lebewesen, das kraft seines Geistes sich zu seinem Leben, das heftig es durchschauert, prinzipiell </w:t>
      </w:r>
      <w:r w:rsidRPr="00453D09">
        <w:rPr>
          <w:i/>
          <w:lang w:val="de-DE"/>
        </w:rPr>
        <w:t>asketisch</w:t>
      </w:r>
      <w:r>
        <w:rPr>
          <w:lang w:val="de-DE"/>
        </w:rPr>
        <w:t xml:space="preserve"> – die eigenen </w:t>
      </w:r>
      <w:r w:rsidR="008F1601">
        <w:rPr>
          <w:lang w:val="de-DE"/>
        </w:rPr>
        <w:t xml:space="preserve">Triebimpulse unterdrückend und verdrängend, d.h. ihnen Nahrung durch Wahrnehmungsbilder und Vorstellungen </w:t>
      </w:r>
      <w:r w:rsidR="008F1601" w:rsidRPr="008F1601">
        <w:rPr>
          <w:i/>
          <w:lang w:val="de-DE"/>
        </w:rPr>
        <w:t>versagend</w:t>
      </w:r>
      <w:r w:rsidR="008F1601">
        <w:rPr>
          <w:lang w:val="de-DE"/>
        </w:rPr>
        <w:t xml:space="preserve"> – verhalten kann. </w:t>
      </w:r>
      <w:proofErr w:type="gramStart"/>
      <w:r w:rsidR="008F1601">
        <w:rPr>
          <w:lang w:val="de-DE"/>
        </w:rPr>
        <w:t>Mit dem Tiere</w:t>
      </w:r>
      <w:proofErr w:type="gramEnd"/>
      <w:r w:rsidR="008F1601">
        <w:rPr>
          <w:lang w:val="de-DE"/>
        </w:rPr>
        <w:t xml:space="preserve"> verglichen, das immer ‚Ja‘ zum Wirklichen sagt – auch da noch, wo es verabscheut und flieht –, ist </w:t>
      </w:r>
      <w:r w:rsidR="008F1601" w:rsidRPr="008F1601">
        <w:rPr>
          <w:i/>
          <w:lang w:val="de-DE"/>
        </w:rPr>
        <w:t>der Mensch der ‚</w:t>
      </w:r>
      <w:proofErr w:type="spellStart"/>
      <w:r w:rsidR="008F1601" w:rsidRPr="008F1601">
        <w:rPr>
          <w:i/>
          <w:lang w:val="de-DE"/>
        </w:rPr>
        <w:t>Neinsagenkönner</w:t>
      </w:r>
      <w:proofErr w:type="spellEnd"/>
      <w:r w:rsidR="008F1601">
        <w:rPr>
          <w:lang w:val="de-DE"/>
        </w:rPr>
        <w:t>‘, der ‚</w:t>
      </w:r>
      <w:r w:rsidR="008F1601" w:rsidRPr="008F1601">
        <w:rPr>
          <w:i/>
          <w:lang w:val="de-DE"/>
        </w:rPr>
        <w:t>Asket des Lebens</w:t>
      </w:r>
      <w:r w:rsidR="008F1601">
        <w:rPr>
          <w:lang w:val="de-DE"/>
        </w:rPr>
        <w:t xml:space="preserve">‘, der ewige Protestant gegen alle bloße Wirklichkeit.“ (44) </w:t>
      </w:r>
      <w:bookmarkStart w:id="0" w:name="_GoBack"/>
      <w:bookmarkEnd w:id="0"/>
    </w:p>
    <w:sectPr w:rsidR="00453D09" w:rsidRPr="00B9419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19C"/>
    <w:rsid w:val="001231ED"/>
    <w:rsid w:val="00395CDE"/>
    <w:rsid w:val="00453D09"/>
    <w:rsid w:val="0055526E"/>
    <w:rsid w:val="00635244"/>
    <w:rsid w:val="006E0AF6"/>
    <w:rsid w:val="008F1601"/>
    <w:rsid w:val="00B94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089F3538-4376-804D-BBA8-9B05317C3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2020-01-18T23:43:00Z</dcterms:created>
  <dcterms:modified xsi:type="dcterms:W3CDTF">2020-01-18T23:57:00Z</dcterms:modified>
</cp:coreProperties>
</file>