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261" w:rsidRPr="00057DA1" w:rsidRDefault="00354261" w:rsidP="00354261">
      <w:pPr>
        <w:rPr>
          <w:b/>
          <w:lang w:val="de-DE"/>
        </w:rPr>
      </w:pPr>
      <w:r w:rsidRPr="00057DA1">
        <w:rPr>
          <w:b/>
          <w:lang w:val="de-DE"/>
        </w:rPr>
        <w:t xml:space="preserve">Platon: </w:t>
      </w:r>
      <w:proofErr w:type="spellStart"/>
      <w:r>
        <w:rPr>
          <w:b/>
          <w:lang w:val="de-DE"/>
        </w:rPr>
        <w:t>Theages</w:t>
      </w:r>
      <w:proofErr w:type="spellEnd"/>
      <w:r w:rsidRPr="00057DA1">
        <w:rPr>
          <w:b/>
          <w:lang w:val="de-DE"/>
        </w:rPr>
        <w:t>. In: Sämtliche Werke. Band 1. Reinbek bei Hamburg: Rowohlt, 2015, 1</w:t>
      </w:r>
      <w:r>
        <w:rPr>
          <w:b/>
          <w:lang w:val="de-DE"/>
        </w:rPr>
        <w:t>05</w:t>
      </w:r>
      <w:r w:rsidRPr="00057DA1">
        <w:rPr>
          <w:b/>
          <w:lang w:val="de-DE"/>
        </w:rPr>
        <w:t>-</w:t>
      </w:r>
      <w:r>
        <w:rPr>
          <w:b/>
          <w:lang w:val="de-DE"/>
        </w:rPr>
        <w:t>121</w:t>
      </w:r>
      <w:bookmarkStart w:id="0" w:name="_GoBack"/>
      <w:bookmarkEnd w:id="0"/>
      <w:r w:rsidRPr="00057DA1">
        <w:rPr>
          <w:b/>
          <w:lang w:val="de-DE"/>
        </w:rPr>
        <w:t>.</w:t>
      </w:r>
    </w:p>
    <w:p w:rsidR="006A41F3" w:rsidRDefault="00354261">
      <w:pPr>
        <w:rPr>
          <w:lang w:val="de-DE"/>
        </w:rPr>
      </w:pPr>
    </w:p>
    <w:p w:rsidR="00354261" w:rsidRDefault="00354261">
      <w:pPr>
        <w:rPr>
          <w:lang w:val="de-DE"/>
        </w:rPr>
      </w:pPr>
      <w:r>
        <w:rPr>
          <w:lang w:val="de-DE"/>
        </w:rPr>
        <w:t>„Es ist nämlich das eine Stimme, welche jedes</w:t>
      </w:r>
      <w:proofErr w:type="gramStart"/>
      <w:r>
        <w:rPr>
          <w:lang w:val="de-DE"/>
        </w:rPr>
        <w:t>-[</w:t>
      </w:r>
      <w:proofErr w:type="gramEnd"/>
      <w:r>
        <w:rPr>
          <w:lang w:val="de-DE"/>
        </w:rPr>
        <w:t xml:space="preserve">118]mal, wenn sie sich hören </w:t>
      </w:r>
      <w:proofErr w:type="spellStart"/>
      <w:r>
        <w:rPr>
          <w:lang w:val="de-DE"/>
        </w:rPr>
        <w:t>läßt</w:t>
      </w:r>
      <w:proofErr w:type="spellEnd"/>
      <w:r>
        <w:rPr>
          <w:lang w:val="de-DE"/>
        </w:rPr>
        <w:t>, mir von dem, was ich tun will, Abmahnung andeutet, zugeredet aber hat sie mir nie.“ (117-118)</w:t>
      </w:r>
    </w:p>
    <w:p w:rsidR="00354261" w:rsidRPr="00354261" w:rsidRDefault="00354261">
      <w:pPr>
        <w:rPr>
          <w:lang w:val="de-DE"/>
        </w:rPr>
      </w:pPr>
    </w:p>
    <w:sectPr w:rsidR="00354261" w:rsidRPr="00354261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261"/>
    <w:rsid w:val="001231ED"/>
    <w:rsid w:val="00354261"/>
    <w:rsid w:val="00395CDE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0E2C2D5F-7594-D54D-913A-F401B8F0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542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2020-05-17T12:55:00Z</dcterms:created>
  <dcterms:modified xsi:type="dcterms:W3CDTF">2020-05-17T12:57:00Z</dcterms:modified>
</cp:coreProperties>
</file>