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8A" w:rsidRPr="0005749E" w:rsidRDefault="0005749E">
      <w:pPr>
        <w:rPr>
          <w:b/>
          <w:lang w:val="de-DE"/>
        </w:rPr>
      </w:pPr>
      <w:bookmarkStart w:id="0" w:name="_GoBack"/>
      <w:r w:rsidRPr="0005749E">
        <w:rPr>
          <w:b/>
          <w:lang w:val="de-DE"/>
        </w:rPr>
        <w:t xml:space="preserve">Joachim </w:t>
      </w:r>
      <w:r w:rsidR="00F871C0" w:rsidRPr="0005749E">
        <w:rPr>
          <w:b/>
          <w:lang w:val="de-DE"/>
        </w:rPr>
        <w:t>Meyerhoff:</w:t>
      </w:r>
      <w:r w:rsidRPr="0005749E">
        <w:rPr>
          <w:b/>
          <w:lang w:val="de-DE"/>
        </w:rPr>
        <w:t xml:space="preserve"> Ach, diese Lücke, diese entsetzliche </w:t>
      </w:r>
      <w:r w:rsidRPr="0005749E">
        <w:rPr>
          <w:b/>
          <w:lang w:val="de-DE"/>
        </w:rPr>
        <w:t>Lücke</w:t>
      </w:r>
      <w:r w:rsidRPr="0005749E">
        <w:rPr>
          <w:b/>
          <w:lang w:val="de-DE"/>
        </w:rPr>
        <w:t xml:space="preserve">. Alle Toten fliegen hoch. Teil 3. Kōln: Kiepenheuer &amp; Witsch, 2015. </w:t>
      </w:r>
    </w:p>
    <w:bookmarkEnd w:id="0"/>
    <w:p w:rsidR="00F871C0" w:rsidRPr="00F871C0" w:rsidRDefault="00F871C0">
      <w:pPr>
        <w:rPr>
          <w:lang w:val="de-DE"/>
        </w:rPr>
      </w:pPr>
    </w:p>
    <w:p w:rsidR="00F871C0" w:rsidRDefault="00F871C0">
      <w:pPr>
        <w:rPr>
          <w:lang w:val="de-DE"/>
        </w:rPr>
      </w:pPr>
      <w:r w:rsidRPr="00F871C0">
        <w:rPr>
          <w:lang w:val="de-DE"/>
        </w:rPr>
        <w:t>“Die Teppiche selbst zeigten an viel beschrittenen Stellen leichte bis deutliche Abnutzun</w:t>
      </w:r>
      <w:r>
        <w:rPr>
          <w:lang w:val="de-DE"/>
        </w:rPr>
        <w:t>gsspuren, wie man sie auch beim Besuch hospitalisierter Zootiere auf den aus Beton gegossenen Felsen in den viel zu engen Gehegen entdecken kann. Mich hat das alles immer schwer beschäftigt. Vielleicht ist ja das ganze Leben so, dachte ich: Man hinterl</w:t>
      </w:r>
      <w:r>
        <w:rPr>
          <w:lang w:val="de-DE"/>
        </w:rPr>
        <w:t>ä</w:t>
      </w:r>
      <w:r>
        <w:rPr>
          <w:lang w:val="de-DE"/>
        </w:rPr>
        <w:t xml:space="preserve">sst eine Spur. Dann überholt </w:t>
      </w:r>
      <w:r w:rsidR="007365D9">
        <w:rPr>
          <w:lang w:val="de-DE"/>
        </w:rPr>
        <w:t xml:space="preserve">einen die eigene Spur. Und von da an [298] verfolgt man sich selbst, versucht immer genau in dieser Spur zu bleiben, weil man sicher ist, das sei für einen der richtige, der einzig sichere Weg.“ (297-298) </w:t>
      </w:r>
    </w:p>
    <w:p w:rsidR="007365D9" w:rsidRDefault="007365D9">
      <w:pPr>
        <w:rPr>
          <w:lang w:val="de-DE"/>
        </w:rPr>
      </w:pPr>
      <w:r>
        <w:rPr>
          <w:lang w:val="de-DE"/>
        </w:rPr>
        <w:t xml:space="preserve">„Auf mich machte mein Großvater in diesen Tagen einen vollkommenen zufriedenen, ja heiteren Eindruck. Er strahlte eine unglaubliche Gelassenheit aus. Eine Bereitschaft, die das Sterben auf angenehmste Art und Weise zu verherrlichen schien. Zum Ende seines Lebens wurde die-[332]ser strenge, disziplinierte, fleißige Mann mit einer ihm bis dahin wesensfremden Eigenschaft beschenkt. Einer Eigenschaft, die diametral zu allem stand, was er sein gesamtes Leben lang gelebt hatte. Auf der Schwelle des Todes schien er zu faulenzen. Er plante nichts mehr, machte keine Listen mehr, schrieb keine logischen Schlussfolgerungen mehr mit gespitzten Bleistiften an den Rand von hochkomplexen Schelling- oder Fichte-Texten. Er notierte nicht mehr die Kapriolen seines Herzens, er lag einfach nur da, atmete heimlich an allen Gewissheiten der Medizin vorbei und faulenzte. Er dehnte sich aus und verlängerte seinen Schwebezustand von Stunde zu Stunde.“ (331-332) </w:t>
      </w:r>
    </w:p>
    <w:p w:rsidR="007365D9" w:rsidRPr="00F871C0" w:rsidRDefault="007365D9">
      <w:pPr>
        <w:rPr>
          <w:lang w:val="de-DE"/>
        </w:rPr>
      </w:pPr>
      <w:r>
        <w:rPr>
          <w:lang w:val="de-DE"/>
        </w:rPr>
        <w:t xml:space="preserve">„Aber meine Mutter hatte die Frage eher an sich selbst gerichtet, denn schon nach Kurzem sagte sie zu meiner Großmutter: ‚Er hat doch deine Hand gehalten und geflüstert: ‚Alles ist gut, Inge!‘‘ Alle nickten zufrieden. Meine Großmutter dachte nach und rief plōtzlich entrüstet: ‚So ein Humbug, er hat doch als Letztes leise ‚Prosit!‘ geflüstert.‘ Ein erzkatholischer Philosoph, dessen letztes Wort ein hingehauchtes ‚Prosit‘ ist. Ich sprang auf und rannte aus dem Zimmer, so sehr musste ich lachen.“ (334) </w:t>
      </w:r>
    </w:p>
    <w:sectPr w:rsidR="007365D9" w:rsidRPr="00F871C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1C0"/>
    <w:rsid w:val="0005749E"/>
    <w:rsid w:val="007365D9"/>
    <w:rsid w:val="00757860"/>
    <w:rsid w:val="00D92884"/>
    <w:rsid w:val="00F871C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C69B0F-67F1-4C5B-9E6B-47EC2D1D0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323</Words>
  <Characters>1844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Health Shared Services BC</Company>
  <LinksUpToDate>false</LinksUpToDate>
  <CharactersWithSpaces>2163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Ehrensperger, Florian [PHSA]</dc:creator>
  <cp:keywords/>
  <dc:description/>
  <cp:lastModifiedBy>Ehrensperger, Florian [PHSA]</cp:lastModifiedBy>
  <cp:revision>1</cp:revision>
  <dcterms:created xsi:type="dcterms:W3CDTF">2021-07-26T17:52:00Z</dcterms:created>
  <dcterms:modified xsi:type="dcterms:W3CDTF">2021-07-26T18:32:00Z</dcterms:modified>
</cp:coreProperties>
</file>