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5F0EBB" w:rsidRDefault="005F0EBB">
      <w:pPr>
        <w:rPr>
          <w:b/>
          <w:lang w:val="de-DE"/>
        </w:rPr>
      </w:pPr>
      <w:r w:rsidRPr="005F0EBB">
        <w:rPr>
          <w:b/>
          <w:lang w:val="de-DE"/>
        </w:rPr>
        <w:t xml:space="preserve">Peter Handke: Versuch über die Müdigkeit. Frankfurt am Main: Suhrkamp, 1992. </w:t>
      </w:r>
    </w:p>
    <w:p w:rsidR="005F0EBB" w:rsidRDefault="005F0EBB">
      <w:pPr>
        <w:rPr>
          <w:lang w:val="de-DE"/>
        </w:rPr>
      </w:pPr>
    </w:p>
    <w:p w:rsidR="005F0EBB" w:rsidRDefault="005F0EBB">
      <w:pPr>
        <w:rPr>
          <w:lang w:val="de-DE"/>
        </w:rPr>
      </w:pPr>
      <w:r>
        <w:rPr>
          <w:lang w:val="de-DE"/>
        </w:rPr>
        <w:t>„Und mein ganzes Land ist durchsetzt von derartigen Unermüdlichen, Putzmunteren, bis hin zu den sogenannten Führungskräften“ (31)</w:t>
      </w:r>
    </w:p>
    <w:p w:rsidR="005F0EBB" w:rsidRDefault="005F0EBB">
      <w:pPr>
        <w:rPr>
          <w:lang w:val="de-DE"/>
        </w:rPr>
      </w:pPr>
      <w:r>
        <w:rPr>
          <w:lang w:val="de-DE"/>
        </w:rPr>
        <w:t xml:space="preserve">„Ja, dachte ich, das ist ein Bild für die richtige menschliche Müdigkeit: sie öffnet, sie macht durchlässig, sie schafft einen </w:t>
      </w:r>
      <w:proofErr w:type="spellStart"/>
      <w:r>
        <w:rPr>
          <w:lang w:val="de-DE"/>
        </w:rPr>
        <w:t>Durchlaß</w:t>
      </w:r>
      <w:proofErr w:type="spellEnd"/>
      <w:r>
        <w:rPr>
          <w:lang w:val="de-DE"/>
        </w:rPr>
        <w:t xml:space="preserve"> für das Epos aller Wesen, auch dieser Tiere jetzt.“ (62)</w:t>
      </w:r>
    </w:p>
    <w:p w:rsidR="005F0EBB" w:rsidRPr="005F0EBB" w:rsidRDefault="005F0EBB">
      <w:pPr>
        <w:rPr>
          <w:lang w:val="de-DE"/>
        </w:rPr>
      </w:pPr>
      <w:r>
        <w:rPr>
          <w:lang w:val="de-DE"/>
        </w:rPr>
        <w:t xml:space="preserve">„Die Inspiration der Müdigkeit sagt weniger, was zu tun ist, als was gelassen werden kann.“ (74) </w:t>
      </w:r>
      <w:bookmarkStart w:id="0" w:name="_GoBack"/>
      <w:bookmarkEnd w:id="0"/>
    </w:p>
    <w:sectPr w:rsidR="005F0EBB" w:rsidRPr="005F0EBB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EBB"/>
    <w:rsid w:val="001231ED"/>
    <w:rsid w:val="00395CDE"/>
    <w:rsid w:val="0055526E"/>
    <w:rsid w:val="005F0EBB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DB97FC8D-DA09-FA4C-A6CE-624CD7E29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2018-09-18T20:59:00Z</dcterms:created>
  <dcterms:modified xsi:type="dcterms:W3CDTF">2018-09-18T21:06:00Z</dcterms:modified>
</cp:coreProperties>
</file>