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8A" w:rsidRPr="003B394B" w:rsidRDefault="003B394B">
      <w:pPr>
        <w:rPr>
          <w:b/>
        </w:rPr>
      </w:pPr>
      <w:r w:rsidRPr="003B394B">
        <w:rPr>
          <w:b/>
        </w:rPr>
        <w:t>Owen Chadwick: The Reformation. London: Penguin, 1990.</w:t>
      </w:r>
    </w:p>
    <w:p w:rsidR="003B394B" w:rsidRDefault="003B394B">
      <w:r>
        <w:t xml:space="preserve">“The truths behind an alleged connexion of puritanism and capitalism are these: first, that Reformed divinity, being less chained to precedent, adjusted itself a little more rapidly to the new economy; and secondly that (other things being equal) those who practised thrift, temperance, honesty, and consideration for others, and who believed an active life as a layman in society to be a vocation from God, were more likely to be successful merchants than those without these qualities.” (184) </w:t>
      </w:r>
    </w:p>
    <w:p w:rsidR="00D56442" w:rsidRDefault="00D56442">
      <w:r>
        <w:t xml:space="preserve">“To civilize and to evangelize were believed to be one.” (322) </w:t>
      </w:r>
    </w:p>
    <w:p w:rsidR="00D56442" w:rsidRDefault="00D56442">
      <w:bookmarkStart w:id="0" w:name="_GoBack"/>
      <w:bookmarkEnd w:id="0"/>
    </w:p>
    <w:sectPr w:rsidR="00D564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4B"/>
    <w:rsid w:val="003B394B"/>
    <w:rsid w:val="00757860"/>
    <w:rsid w:val="00D56442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33ABBB-4D1E-43BF-B32B-C7BB4E57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525</Characters>
  <Application>Microsoft Office Word</Application>
  <DocSecurity>0</DocSecurity>
  <Lines>4</Lines>
  <Paragraphs>1</Paragraphs>
  <ScaleCrop>false</ScaleCrop>
  <Company>Health Shared Services BC</Company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2</cp:revision>
  <dcterms:created xsi:type="dcterms:W3CDTF">2021-02-22T23:24:00Z</dcterms:created>
  <dcterms:modified xsi:type="dcterms:W3CDTF">2021-02-22T23:46:00Z</dcterms:modified>
</cp:coreProperties>
</file>