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979" w:rsidRPr="00F47979" w:rsidRDefault="00F47979">
      <w:pPr>
        <w:rPr>
          <w:b/>
        </w:rPr>
      </w:pPr>
      <w:r w:rsidRPr="00F47979">
        <w:rPr>
          <w:b/>
        </w:rPr>
        <w:t xml:space="preserve">La </w:t>
      </w:r>
      <w:proofErr w:type="spellStart"/>
      <w:r w:rsidRPr="00F47979">
        <w:rPr>
          <w:b/>
        </w:rPr>
        <w:t>Réforme</w:t>
      </w:r>
      <w:proofErr w:type="spellEnd"/>
      <w:r w:rsidRPr="00F47979">
        <w:rPr>
          <w:b/>
        </w:rPr>
        <w:t xml:space="preserve"> à Genève </w:t>
      </w:r>
    </w:p>
    <w:p w:rsidR="00F47979" w:rsidRDefault="00F47979" w:rsidP="00F47979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>1525</w:t>
      </w:r>
      <w:r>
        <w:rPr>
          <w:rFonts w:ascii="Arial" w:eastAsia="Times New Roman" w:hAnsi="Arial" w:cs="Arial"/>
          <w:sz w:val="21"/>
          <w:szCs w:val="21"/>
          <w:lang w:eastAsia="en-CA"/>
        </w:rPr>
        <w:tab/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l'indépendance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de la 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ville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de Genève, face à la puissance de la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Savoie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; </w:t>
      </w:r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Le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duc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de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Savoie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lui-même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>, a fait</w:t>
      </w:r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une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dernière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apparition</w:t>
      </w:r>
    </w:p>
    <w:p w:rsidR="00F47979" w:rsidRDefault="00F47979" w:rsidP="00F47979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ab/>
        <w:t xml:space="preserve">12,000-13,000 habitants </w:t>
      </w:r>
    </w:p>
    <w:p w:rsidR="00F47979" w:rsidRDefault="00F47979" w:rsidP="00F47979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1533 </w:t>
      </w:r>
      <w:r>
        <w:rPr>
          <w:rFonts w:ascii="Arial" w:eastAsia="Times New Roman" w:hAnsi="Arial" w:cs="Arial"/>
          <w:sz w:val="21"/>
          <w:szCs w:val="21"/>
          <w:lang w:eastAsia="en-CA"/>
        </w:rPr>
        <w:tab/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nombreuses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émeutes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; </w:t>
      </w:r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au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moins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d'Avril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, on célèbre pour la première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fois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à Genève, 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une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Sainte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Cène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selon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le rite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zwinglien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, et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puis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on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va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célébrer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un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baptême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(</w:t>
      </w:r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Guillaume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Farel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>, etc.)</w:t>
      </w:r>
    </w:p>
    <w:p w:rsidR="00F47979" w:rsidRDefault="00F47979" w:rsidP="00F47979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>1535</w:t>
      </w:r>
      <w:r>
        <w:rPr>
          <w:rFonts w:ascii="Arial" w:eastAsia="Times New Roman" w:hAnsi="Arial" w:cs="Arial"/>
          <w:sz w:val="21"/>
          <w:szCs w:val="21"/>
          <w:lang w:eastAsia="en-CA"/>
        </w:rPr>
        <w:tab/>
        <w:t xml:space="preserve">Au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mois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d'Août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1535 </w:t>
      </w:r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le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conseil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de Genève </w:t>
      </w:r>
      <w:proofErr w:type="spellStart"/>
      <w:proofErr w:type="gram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va</w:t>
      </w:r>
      <w:proofErr w:type="spellEnd"/>
      <w:proofErr w:type="gram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> 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interdire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la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célébration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de la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messe</w:t>
      </w:r>
      <w:proofErr w:type="spellEnd"/>
    </w:p>
    <w:p w:rsidR="00F47979" w:rsidRDefault="00F47979" w:rsidP="00F47979">
      <w:pPr>
        <w:ind w:left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 xml:space="preserve">Au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mois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N</w:t>
      </w:r>
      <w:r>
        <w:rPr>
          <w:rFonts w:ascii="Arial" w:eastAsia="Times New Roman" w:hAnsi="Arial" w:cs="Arial"/>
          <w:sz w:val="21"/>
          <w:szCs w:val="21"/>
          <w:lang w:eastAsia="en-CA"/>
        </w:rPr>
        <w:t>ovembre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>, la</w:t>
      </w:r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création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d'un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hôpital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general</w:t>
      </w:r>
    </w:p>
    <w:p w:rsidR="00F47979" w:rsidRDefault="00F47979" w:rsidP="00F47979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>1536</w:t>
      </w:r>
      <w:r>
        <w:rPr>
          <w:rFonts w:ascii="Arial" w:eastAsia="Times New Roman" w:hAnsi="Arial" w:cs="Arial"/>
          <w:sz w:val="21"/>
          <w:szCs w:val="21"/>
          <w:lang w:eastAsia="en-CA"/>
        </w:rPr>
        <w:tab/>
        <w:t xml:space="preserve">21 Mai,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l'ensemble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des 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citoyens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ayant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le droit de vote,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qu'on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appelle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le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conseil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général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>, vote à 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l'unanimité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, et à main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levée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pour 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l'établissement</w:t>
      </w:r>
      <w:proofErr w:type="spell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de la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r</w:t>
      </w:r>
      <w:r>
        <w:rPr>
          <w:rFonts w:ascii="Arial" w:eastAsia="Times New Roman" w:hAnsi="Arial" w:cs="Arial"/>
          <w:sz w:val="21"/>
          <w:szCs w:val="21"/>
          <w:lang w:eastAsia="en-CA"/>
        </w:rPr>
        <w:t>éformation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évangélique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à Genève</w:t>
      </w:r>
    </w:p>
    <w:p w:rsidR="00F47979" w:rsidRDefault="00F47979" w:rsidP="00F47979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ab/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L'instruction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publique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proofErr w:type="gram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est</w:t>
      </w:r>
      <w:proofErr w:type="spellEnd"/>
      <w:proofErr w:type="gramEnd"/>
      <w:r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8D6BD7">
        <w:rPr>
          <w:rFonts w:ascii="Arial" w:eastAsia="Times New Roman" w:hAnsi="Arial" w:cs="Arial"/>
          <w:sz w:val="21"/>
          <w:szCs w:val="21"/>
          <w:lang w:eastAsia="en-CA"/>
        </w:rPr>
        <w:t>obligatoire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est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gratuite</w:t>
      </w:r>
      <w:proofErr w:type="spellEnd"/>
    </w:p>
    <w:p w:rsidR="00F47979" w:rsidRDefault="00F47979" w:rsidP="00F47979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</w:p>
    <w:p w:rsidR="00F47979" w:rsidRPr="00F47979" w:rsidRDefault="00F47979" w:rsidP="00F47979">
      <w:pPr>
        <w:ind w:left="720" w:hanging="720"/>
        <w:rPr>
          <w:rFonts w:ascii="Arial" w:eastAsia="Times New Roman" w:hAnsi="Arial" w:cs="Arial"/>
          <w:b/>
          <w:sz w:val="21"/>
          <w:szCs w:val="21"/>
          <w:lang w:eastAsia="en-CA"/>
        </w:rPr>
      </w:pPr>
      <w:r w:rsidRPr="00F47979">
        <w:rPr>
          <w:rFonts w:ascii="Arial" w:eastAsia="Times New Roman" w:hAnsi="Arial" w:cs="Arial"/>
          <w:b/>
          <w:sz w:val="21"/>
          <w:szCs w:val="21"/>
          <w:lang w:eastAsia="en-CA"/>
        </w:rPr>
        <w:t>Jean Calvin</w:t>
      </w:r>
    </w:p>
    <w:p w:rsidR="00F47979" w:rsidRDefault="0080778A" w:rsidP="00F47979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 xml:space="preserve">1509 </w:t>
      </w:r>
      <w:r>
        <w:rPr>
          <w:rFonts w:ascii="Arial" w:eastAsia="Times New Roman" w:hAnsi="Arial" w:cs="Arial"/>
          <w:sz w:val="21"/>
          <w:szCs w:val="21"/>
          <w:lang w:eastAsia="en-CA"/>
        </w:rPr>
        <w:tab/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Noyon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(Picardie) </w:t>
      </w:r>
    </w:p>
    <w:p w:rsidR="0080778A" w:rsidRDefault="0080778A" w:rsidP="0080778A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 xml:space="preserve">1523- </w:t>
      </w:r>
      <w:r>
        <w:rPr>
          <w:rFonts w:ascii="Arial" w:eastAsia="Times New Roman" w:hAnsi="Arial" w:cs="Arial"/>
          <w:sz w:val="21"/>
          <w:szCs w:val="21"/>
          <w:lang w:eastAsia="en-CA"/>
        </w:rPr>
        <w:tab/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Coll</w:t>
      </w:r>
      <w:r w:rsidRPr="008D6BD7">
        <w:rPr>
          <w:rFonts w:ascii="Arial" w:eastAsia="Times New Roman" w:hAnsi="Arial" w:cs="Arial"/>
          <w:sz w:val="21"/>
          <w:szCs w:val="21"/>
          <w:lang w:eastAsia="en-CA"/>
        </w:rPr>
        <w:t>è</w:t>
      </w:r>
      <w:r>
        <w:rPr>
          <w:rFonts w:ascii="Arial" w:eastAsia="Times New Roman" w:hAnsi="Arial" w:cs="Arial"/>
          <w:sz w:val="21"/>
          <w:szCs w:val="21"/>
          <w:lang w:eastAsia="en-CA"/>
        </w:rPr>
        <w:t>ge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de la Marche</w:t>
      </w:r>
      <w:r w:rsidR="00417300">
        <w:rPr>
          <w:rFonts w:ascii="Arial" w:eastAsia="Times New Roman" w:hAnsi="Arial" w:cs="Arial"/>
          <w:sz w:val="21"/>
          <w:szCs w:val="21"/>
          <w:lang w:eastAsia="en-CA"/>
        </w:rPr>
        <w:t>, Paris</w:t>
      </w:r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</w:p>
    <w:p w:rsidR="0080778A" w:rsidRDefault="0080778A" w:rsidP="0080778A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>1528</w:t>
      </w:r>
      <w:r w:rsidR="00417300">
        <w:rPr>
          <w:rFonts w:ascii="Arial" w:eastAsia="Times New Roman" w:hAnsi="Arial" w:cs="Arial"/>
          <w:sz w:val="21"/>
          <w:szCs w:val="21"/>
          <w:lang w:eastAsia="en-CA"/>
        </w:rPr>
        <w:tab/>
        <w:t xml:space="preserve">&amp; </w:t>
      </w:r>
      <w:proofErr w:type="spellStart"/>
      <w:r w:rsidR="00417300">
        <w:rPr>
          <w:rFonts w:ascii="Arial" w:eastAsia="Times New Roman" w:hAnsi="Arial" w:cs="Arial"/>
          <w:sz w:val="21"/>
          <w:szCs w:val="21"/>
          <w:lang w:eastAsia="en-CA"/>
        </w:rPr>
        <w:t>Coll</w:t>
      </w:r>
      <w:r w:rsidR="00417300" w:rsidRPr="008D6BD7">
        <w:rPr>
          <w:rFonts w:ascii="Arial" w:eastAsia="Times New Roman" w:hAnsi="Arial" w:cs="Arial"/>
          <w:sz w:val="21"/>
          <w:szCs w:val="21"/>
          <w:lang w:eastAsia="en-CA"/>
        </w:rPr>
        <w:t>è</w:t>
      </w:r>
      <w:r w:rsidR="00417300">
        <w:rPr>
          <w:rFonts w:ascii="Arial" w:eastAsia="Times New Roman" w:hAnsi="Arial" w:cs="Arial"/>
          <w:sz w:val="21"/>
          <w:szCs w:val="21"/>
          <w:lang w:eastAsia="en-CA"/>
        </w:rPr>
        <w:t>ge</w:t>
      </w:r>
      <w:proofErr w:type="spellEnd"/>
      <w:r w:rsidR="00417300">
        <w:rPr>
          <w:rFonts w:ascii="Arial" w:eastAsia="Times New Roman" w:hAnsi="Arial" w:cs="Arial"/>
          <w:sz w:val="21"/>
          <w:szCs w:val="21"/>
          <w:lang w:eastAsia="en-CA"/>
        </w:rPr>
        <w:t xml:space="preserve"> de </w:t>
      </w:r>
      <w:proofErr w:type="spellStart"/>
      <w:r w:rsidR="00417300">
        <w:rPr>
          <w:rFonts w:ascii="Arial" w:eastAsia="Times New Roman" w:hAnsi="Arial" w:cs="Arial"/>
          <w:sz w:val="21"/>
          <w:szCs w:val="21"/>
          <w:lang w:eastAsia="en-CA"/>
        </w:rPr>
        <w:t>Montaigu</w:t>
      </w:r>
      <w:proofErr w:type="spellEnd"/>
      <w:r w:rsidR="00417300">
        <w:rPr>
          <w:rFonts w:ascii="Arial" w:eastAsia="Times New Roman" w:hAnsi="Arial" w:cs="Arial"/>
          <w:sz w:val="21"/>
          <w:szCs w:val="21"/>
          <w:lang w:eastAsia="en-CA"/>
        </w:rPr>
        <w:t>, Paris</w:t>
      </w:r>
    </w:p>
    <w:p w:rsidR="0080778A" w:rsidRDefault="0080778A" w:rsidP="0080778A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 xml:space="preserve">1530 </w:t>
      </w:r>
      <w:r>
        <w:rPr>
          <w:rFonts w:ascii="Arial" w:eastAsia="Times New Roman" w:hAnsi="Arial" w:cs="Arial"/>
          <w:sz w:val="21"/>
          <w:szCs w:val="21"/>
          <w:lang w:eastAsia="en-CA"/>
        </w:rPr>
        <w:tab/>
        <w:t xml:space="preserve">Bourges (droit civil,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grec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>)</w:t>
      </w:r>
    </w:p>
    <w:p w:rsidR="0080778A" w:rsidRDefault="0080778A" w:rsidP="0080778A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>1532</w:t>
      </w:r>
      <w:r>
        <w:rPr>
          <w:rFonts w:ascii="Arial" w:eastAsia="Times New Roman" w:hAnsi="Arial" w:cs="Arial"/>
          <w:sz w:val="21"/>
          <w:szCs w:val="21"/>
          <w:lang w:eastAsia="en-CA"/>
        </w:rPr>
        <w:tab/>
      </w:r>
      <w:proofErr w:type="spellStart"/>
      <w:r w:rsidRPr="0020115A">
        <w:rPr>
          <w:rFonts w:ascii="Arial" w:eastAsia="Times New Roman" w:hAnsi="Arial" w:cs="Arial"/>
          <w:sz w:val="21"/>
          <w:szCs w:val="21"/>
          <w:lang w:eastAsia="en-CA"/>
        </w:rPr>
        <w:t>commentaire</w:t>
      </w:r>
      <w:proofErr w:type="spellEnd"/>
      <w:r w:rsidRPr="0020115A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20115A">
        <w:rPr>
          <w:rFonts w:ascii="Arial" w:eastAsia="Times New Roman" w:hAnsi="Arial" w:cs="Arial"/>
          <w:sz w:val="21"/>
          <w:szCs w:val="21"/>
          <w:lang w:eastAsia="en-CA"/>
        </w:rPr>
        <w:t>humaniste</w:t>
      </w:r>
      <w:proofErr w:type="spellEnd"/>
      <w:r w:rsidRPr="0020115A">
        <w:rPr>
          <w:rFonts w:ascii="Arial" w:eastAsia="Times New Roman" w:hAnsi="Arial" w:cs="Arial"/>
          <w:sz w:val="21"/>
          <w:szCs w:val="21"/>
          <w:lang w:eastAsia="en-CA"/>
        </w:rPr>
        <w:t xml:space="preserve"> au "De </w:t>
      </w:r>
      <w:proofErr w:type="spellStart"/>
      <w:r w:rsidRPr="0020115A">
        <w:rPr>
          <w:rFonts w:ascii="Arial" w:eastAsia="Times New Roman" w:hAnsi="Arial" w:cs="Arial"/>
          <w:sz w:val="21"/>
          <w:szCs w:val="21"/>
          <w:lang w:eastAsia="en-CA"/>
        </w:rPr>
        <w:t>Clementia</w:t>
      </w:r>
      <w:proofErr w:type="spellEnd"/>
      <w:r w:rsidRPr="0020115A">
        <w:rPr>
          <w:rFonts w:ascii="Arial" w:eastAsia="Times New Roman" w:hAnsi="Arial" w:cs="Arial"/>
          <w:sz w:val="21"/>
          <w:szCs w:val="21"/>
          <w:lang w:eastAsia="en-CA"/>
        </w:rPr>
        <w:t xml:space="preserve">" de </w:t>
      </w:r>
      <w:proofErr w:type="spellStart"/>
      <w:r w:rsidRPr="0020115A">
        <w:rPr>
          <w:rFonts w:ascii="Arial" w:eastAsia="Times New Roman" w:hAnsi="Arial" w:cs="Arial"/>
          <w:sz w:val="21"/>
          <w:szCs w:val="21"/>
          <w:lang w:eastAsia="en-CA"/>
        </w:rPr>
        <w:t>Sénèque</w:t>
      </w:r>
      <w:proofErr w:type="spellEnd"/>
    </w:p>
    <w:p w:rsidR="0080778A" w:rsidRDefault="0080778A" w:rsidP="0080778A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 xml:space="preserve">1533 </w:t>
      </w:r>
      <w:r>
        <w:rPr>
          <w:rFonts w:ascii="Arial" w:eastAsia="Times New Roman" w:hAnsi="Arial" w:cs="Arial"/>
          <w:sz w:val="21"/>
          <w:szCs w:val="21"/>
          <w:lang w:eastAsia="en-CA"/>
        </w:rPr>
        <w:tab/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Coll</w:t>
      </w:r>
      <w:r w:rsidRPr="008D6BD7">
        <w:rPr>
          <w:rFonts w:ascii="Arial" w:eastAsia="Times New Roman" w:hAnsi="Arial" w:cs="Arial"/>
          <w:sz w:val="21"/>
          <w:szCs w:val="21"/>
          <w:lang w:eastAsia="en-CA"/>
        </w:rPr>
        <w:t>è</w:t>
      </w:r>
      <w:r>
        <w:rPr>
          <w:rFonts w:ascii="Arial" w:eastAsia="Times New Roman" w:hAnsi="Arial" w:cs="Arial"/>
          <w:sz w:val="21"/>
          <w:szCs w:val="21"/>
          <w:lang w:eastAsia="en-CA"/>
        </w:rPr>
        <w:t>ge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Royal (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futur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Coll</w:t>
      </w:r>
      <w:r w:rsidRPr="008D6BD7">
        <w:rPr>
          <w:rFonts w:ascii="Arial" w:eastAsia="Times New Roman" w:hAnsi="Arial" w:cs="Arial"/>
          <w:sz w:val="21"/>
          <w:szCs w:val="21"/>
          <w:lang w:eastAsia="en-CA"/>
        </w:rPr>
        <w:t>è</w:t>
      </w:r>
      <w:r>
        <w:rPr>
          <w:rFonts w:ascii="Arial" w:eastAsia="Times New Roman" w:hAnsi="Arial" w:cs="Arial"/>
          <w:sz w:val="21"/>
          <w:szCs w:val="21"/>
          <w:lang w:eastAsia="en-CA"/>
        </w:rPr>
        <w:t>ge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de France), Paris</w:t>
      </w:r>
    </w:p>
    <w:p w:rsidR="00417300" w:rsidRPr="00BD7CDB" w:rsidRDefault="00417300" w:rsidP="0080778A">
      <w:pPr>
        <w:ind w:left="720" w:hanging="720"/>
        <w:rPr>
          <w:rFonts w:ascii="Arial" w:eastAsia="Times New Roman" w:hAnsi="Arial" w:cs="Arial"/>
          <w:sz w:val="21"/>
          <w:szCs w:val="21"/>
          <w:lang w:val="de-DE" w:eastAsia="en-CA"/>
        </w:rPr>
      </w:pPr>
      <w:r w:rsidRPr="00BD7CDB">
        <w:rPr>
          <w:rFonts w:ascii="Arial" w:eastAsia="Times New Roman" w:hAnsi="Arial" w:cs="Arial"/>
          <w:sz w:val="21"/>
          <w:szCs w:val="21"/>
          <w:lang w:val="de-DE" w:eastAsia="en-CA"/>
        </w:rPr>
        <w:t>1534</w:t>
      </w:r>
      <w:r w:rsidRPr="00BD7CDB">
        <w:rPr>
          <w:rFonts w:ascii="Arial" w:eastAsia="Times New Roman" w:hAnsi="Arial" w:cs="Arial"/>
          <w:sz w:val="21"/>
          <w:szCs w:val="21"/>
          <w:lang w:val="de-DE" w:eastAsia="en-CA"/>
        </w:rPr>
        <w:tab/>
        <w:t xml:space="preserve">Angoulême; </w:t>
      </w:r>
      <w:r w:rsidRPr="00BD7CDB">
        <w:rPr>
          <w:rFonts w:ascii="Arial" w:eastAsia="Times New Roman" w:hAnsi="Arial" w:cs="Arial"/>
          <w:i/>
          <w:sz w:val="21"/>
          <w:szCs w:val="21"/>
          <w:lang w:val="de-DE" w:eastAsia="en-CA"/>
        </w:rPr>
        <w:t>Psychopannychia</w:t>
      </w:r>
      <w:r w:rsidRPr="00BD7CDB">
        <w:rPr>
          <w:rFonts w:ascii="Arial" w:eastAsia="Times New Roman" w:hAnsi="Arial" w:cs="Arial"/>
          <w:sz w:val="21"/>
          <w:szCs w:val="21"/>
          <w:lang w:val="de-DE" w:eastAsia="en-CA"/>
        </w:rPr>
        <w:t xml:space="preserve"> </w:t>
      </w:r>
    </w:p>
    <w:p w:rsidR="00417300" w:rsidRPr="00BD7CDB" w:rsidRDefault="00417300" w:rsidP="0080778A">
      <w:pPr>
        <w:ind w:left="720" w:hanging="720"/>
        <w:rPr>
          <w:rFonts w:ascii="Arial" w:eastAsia="Times New Roman" w:hAnsi="Arial" w:cs="Arial"/>
          <w:i/>
          <w:sz w:val="21"/>
          <w:szCs w:val="21"/>
          <w:lang w:val="de-DE" w:eastAsia="en-CA"/>
        </w:rPr>
      </w:pPr>
      <w:r w:rsidRPr="00BD7CDB">
        <w:rPr>
          <w:rFonts w:ascii="Arial" w:eastAsia="Times New Roman" w:hAnsi="Arial" w:cs="Arial"/>
          <w:sz w:val="21"/>
          <w:szCs w:val="21"/>
          <w:lang w:val="de-DE" w:eastAsia="en-CA"/>
        </w:rPr>
        <w:t>1535</w:t>
      </w:r>
      <w:r w:rsidRPr="00BD7CDB">
        <w:rPr>
          <w:rFonts w:ascii="Arial" w:eastAsia="Times New Roman" w:hAnsi="Arial" w:cs="Arial"/>
          <w:sz w:val="21"/>
          <w:szCs w:val="21"/>
          <w:lang w:val="de-DE" w:eastAsia="en-CA"/>
        </w:rPr>
        <w:tab/>
        <w:t>Bâle</w:t>
      </w:r>
      <w:r w:rsidR="00425E42" w:rsidRPr="00BD7CDB">
        <w:rPr>
          <w:rFonts w:ascii="Arial" w:eastAsia="Times New Roman" w:hAnsi="Arial" w:cs="Arial"/>
          <w:sz w:val="21"/>
          <w:szCs w:val="21"/>
          <w:lang w:val="de-DE" w:eastAsia="en-CA"/>
        </w:rPr>
        <w:t>; Ferrare (Italie)</w:t>
      </w:r>
    </w:p>
    <w:p w:rsidR="00417300" w:rsidRDefault="00417300" w:rsidP="0080778A">
      <w:pPr>
        <w:ind w:left="720" w:hanging="720"/>
        <w:rPr>
          <w:rFonts w:ascii="Arial" w:eastAsia="Times New Roman" w:hAnsi="Arial" w:cs="Arial"/>
          <w:i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>1536</w:t>
      </w:r>
      <w:r>
        <w:rPr>
          <w:rFonts w:ascii="Arial" w:eastAsia="Times New Roman" w:hAnsi="Arial" w:cs="Arial"/>
          <w:sz w:val="21"/>
          <w:szCs w:val="21"/>
          <w:lang w:eastAsia="en-CA"/>
        </w:rPr>
        <w:tab/>
      </w:r>
      <w:proofErr w:type="spellStart"/>
      <w:r w:rsidR="002E25ED" w:rsidRPr="00417300">
        <w:rPr>
          <w:rFonts w:ascii="Arial" w:eastAsia="Times New Roman" w:hAnsi="Arial" w:cs="Arial"/>
          <w:i/>
          <w:sz w:val="21"/>
          <w:szCs w:val="21"/>
          <w:lang w:eastAsia="en-CA"/>
        </w:rPr>
        <w:t>L'Institution</w:t>
      </w:r>
      <w:proofErr w:type="spellEnd"/>
      <w:r w:rsidR="002E25ED" w:rsidRPr="00417300">
        <w:rPr>
          <w:rFonts w:ascii="Arial" w:eastAsia="Times New Roman" w:hAnsi="Arial" w:cs="Arial"/>
          <w:i/>
          <w:sz w:val="21"/>
          <w:szCs w:val="21"/>
          <w:lang w:eastAsia="en-CA"/>
        </w:rPr>
        <w:t xml:space="preserve"> de la religion </w:t>
      </w:r>
      <w:proofErr w:type="spellStart"/>
      <w:r w:rsidR="002E25ED" w:rsidRPr="00417300">
        <w:rPr>
          <w:rFonts w:ascii="Arial" w:eastAsia="Times New Roman" w:hAnsi="Arial" w:cs="Arial"/>
          <w:i/>
          <w:sz w:val="21"/>
          <w:szCs w:val="21"/>
          <w:lang w:eastAsia="en-CA"/>
        </w:rPr>
        <w:t>chrétienne</w:t>
      </w:r>
      <w:proofErr w:type="spellEnd"/>
      <w:r w:rsidR="002E25ED">
        <w:rPr>
          <w:rFonts w:ascii="Arial" w:eastAsia="Times New Roman" w:hAnsi="Arial" w:cs="Arial"/>
          <w:i/>
          <w:sz w:val="21"/>
          <w:szCs w:val="21"/>
          <w:lang w:eastAsia="en-CA"/>
        </w:rPr>
        <w:t xml:space="preserve">; </w:t>
      </w:r>
      <w:r w:rsidRPr="00EA2491">
        <w:rPr>
          <w:rFonts w:ascii="Arial" w:eastAsia="Times New Roman" w:hAnsi="Arial" w:cs="Arial"/>
          <w:sz w:val="21"/>
          <w:szCs w:val="21"/>
          <w:lang w:eastAsia="en-CA"/>
        </w:rPr>
        <w:t>Genève</w:t>
      </w:r>
      <w:r w:rsidR="00425E42">
        <w:rPr>
          <w:rFonts w:ascii="Arial" w:eastAsia="Times New Roman" w:hAnsi="Arial" w:cs="Arial"/>
          <w:sz w:val="21"/>
          <w:szCs w:val="21"/>
          <w:lang w:eastAsia="en-CA"/>
        </w:rPr>
        <w:t xml:space="preserve"> (en route </w:t>
      </w:r>
      <w:proofErr w:type="spellStart"/>
      <w:r w:rsidR="00425E42">
        <w:rPr>
          <w:rFonts w:ascii="Arial" w:eastAsia="Times New Roman" w:hAnsi="Arial" w:cs="Arial"/>
          <w:sz w:val="21"/>
          <w:szCs w:val="21"/>
          <w:lang w:eastAsia="en-CA"/>
        </w:rPr>
        <w:t>vers</w:t>
      </w:r>
      <w:proofErr w:type="spellEnd"/>
      <w:r w:rsidR="00425E42">
        <w:rPr>
          <w:rFonts w:ascii="Arial" w:eastAsia="Times New Roman" w:hAnsi="Arial" w:cs="Arial"/>
          <w:sz w:val="21"/>
          <w:szCs w:val="21"/>
          <w:lang w:eastAsia="en-CA"/>
        </w:rPr>
        <w:t xml:space="preserve"> Strasbourg, </w:t>
      </w:r>
      <w:r w:rsidR="00425E42" w:rsidRPr="008D6BD7">
        <w:rPr>
          <w:rFonts w:ascii="Arial" w:eastAsia="Times New Roman" w:hAnsi="Arial" w:cs="Arial"/>
          <w:sz w:val="21"/>
          <w:szCs w:val="21"/>
          <w:lang w:eastAsia="en-CA"/>
        </w:rPr>
        <w:t xml:space="preserve">Guillaume </w:t>
      </w:r>
      <w:proofErr w:type="spellStart"/>
      <w:r w:rsidR="00425E42" w:rsidRPr="008D6BD7">
        <w:rPr>
          <w:rFonts w:ascii="Arial" w:eastAsia="Times New Roman" w:hAnsi="Arial" w:cs="Arial"/>
          <w:sz w:val="21"/>
          <w:szCs w:val="21"/>
          <w:lang w:eastAsia="en-CA"/>
        </w:rPr>
        <w:t>Farel</w:t>
      </w:r>
      <w:proofErr w:type="spellEnd"/>
      <w:r w:rsidR="002E25ED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proofErr w:type="gramStart"/>
      <w:r w:rsidR="002E25ED" w:rsidRPr="00EA2491">
        <w:rPr>
          <w:rFonts w:ascii="Arial" w:eastAsia="Times New Roman" w:hAnsi="Arial" w:cs="Arial"/>
          <w:sz w:val="21"/>
          <w:szCs w:val="21"/>
          <w:lang w:eastAsia="en-CA"/>
        </w:rPr>
        <w:t>va</w:t>
      </w:r>
      <w:proofErr w:type="spellEnd"/>
      <w:proofErr w:type="gramEnd"/>
      <w:r w:rsidR="002E25ED">
        <w:rPr>
          <w:rFonts w:ascii="Arial" w:eastAsia="Times New Roman" w:hAnsi="Arial" w:cs="Arial"/>
          <w:sz w:val="21"/>
          <w:szCs w:val="21"/>
          <w:lang w:eastAsia="en-CA"/>
        </w:rPr>
        <w:t xml:space="preserve"> user de </w:t>
      </w:r>
      <w:proofErr w:type="spellStart"/>
      <w:r w:rsidR="002E25ED">
        <w:rPr>
          <w:rFonts w:ascii="Arial" w:eastAsia="Times New Roman" w:hAnsi="Arial" w:cs="Arial"/>
          <w:sz w:val="21"/>
          <w:szCs w:val="21"/>
          <w:lang w:eastAsia="en-CA"/>
        </w:rPr>
        <w:t>toute</w:t>
      </w:r>
      <w:proofErr w:type="spellEnd"/>
      <w:r w:rsidR="002E25ED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="002E25ED">
        <w:rPr>
          <w:rFonts w:ascii="Arial" w:eastAsia="Times New Roman" w:hAnsi="Arial" w:cs="Arial"/>
          <w:sz w:val="21"/>
          <w:szCs w:val="21"/>
          <w:lang w:eastAsia="en-CA"/>
        </w:rPr>
        <w:t>sa</w:t>
      </w:r>
      <w:proofErr w:type="spellEnd"/>
      <w:r w:rsidR="002E25ED">
        <w:rPr>
          <w:rFonts w:ascii="Arial" w:eastAsia="Times New Roman" w:hAnsi="Arial" w:cs="Arial"/>
          <w:sz w:val="21"/>
          <w:szCs w:val="21"/>
          <w:lang w:eastAsia="en-CA"/>
        </w:rPr>
        <w:t xml:space="preserve"> force morale </w:t>
      </w:r>
      <w:r w:rsidR="002E25ED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pour </w:t>
      </w:r>
      <w:proofErr w:type="spellStart"/>
      <w:r w:rsidR="002E25ED" w:rsidRPr="00EA2491">
        <w:rPr>
          <w:rFonts w:ascii="Arial" w:eastAsia="Times New Roman" w:hAnsi="Arial" w:cs="Arial"/>
          <w:sz w:val="21"/>
          <w:szCs w:val="21"/>
          <w:lang w:eastAsia="en-CA"/>
        </w:rPr>
        <w:t>convaincre</w:t>
      </w:r>
      <w:proofErr w:type="spellEnd"/>
      <w:r w:rsidR="002E25ED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 Calvin de </w:t>
      </w:r>
      <w:proofErr w:type="spellStart"/>
      <w:r w:rsidR="002E25ED" w:rsidRPr="00EA2491">
        <w:rPr>
          <w:rFonts w:ascii="Arial" w:eastAsia="Times New Roman" w:hAnsi="Arial" w:cs="Arial"/>
          <w:sz w:val="21"/>
          <w:szCs w:val="21"/>
          <w:lang w:eastAsia="en-CA"/>
        </w:rPr>
        <w:t>rester</w:t>
      </w:r>
      <w:proofErr w:type="spellEnd"/>
      <w:r w:rsidR="002E25ED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 à Genève</w:t>
      </w:r>
      <w:r w:rsidR="002E25ED">
        <w:rPr>
          <w:rFonts w:ascii="Arial" w:eastAsia="Times New Roman" w:hAnsi="Arial" w:cs="Arial"/>
          <w:sz w:val="21"/>
          <w:szCs w:val="21"/>
          <w:lang w:eastAsia="en-CA"/>
        </w:rPr>
        <w:t>)</w:t>
      </w:r>
      <w:r w:rsidR="00425E42">
        <w:rPr>
          <w:rFonts w:ascii="Arial" w:eastAsia="Times New Roman" w:hAnsi="Arial" w:cs="Arial"/>
          <w:sz w:val="21"/>
          <w:szCs w:val="21"/>
          <w:lang w:eastAsia="en-CA"/>
        </w:rPr>
        <w:t xml:space="preserve">; </w:t>
      </w:r>
      <w:proofErr w:type="spellStart"/>
      <w:r w:rsidR="002E25ED">
        <w:rPr>
          <w:rFonts w:ascii="Arial" w:eastAsia="Times New Roman" w:hAnsi="Arial" w:cs="Arial"/>
          <w:sz w:val="21"/>
          <w:szCs w:val="21"/>
          <w:lang w:eastAsia="en-CA"/>
        </w:rPr>
        <w:t>lecteur</w:t>
      </w:r>
      <w:proofErr w:type="spellEnd"/>
      <w:r w:rsidR="002E25ED">
        <w:rPr>
          <w:rFonts w:ascii="Arial" w:eastAsia="Times New Roman" w:hAnsi="Arial" w:cs="Arial"/>
          <w:sz w:val="21"/>
          <w:szCs w:val="21"/>
          <w:lang w:eastAsia="en-CA"/>
        </w:rPr>
        <w:t xml:space="preserve">; dispute </w:t>
      </w:r>
      <w:proofErr w:type="spellStart"/>
      <w:r w:rsidR="002E25ED">
        <w:rPr>
          <w:rFonts w:ascii="Arial" w:eastAsia="Times New Roman" w:hAnsi="Arial" w:cs="Arial"/>
          <w:sz w:val="21"/>
          <w:szCs w:val="21"/>
          <w:lang w:eastAsia="en-CA"/>
        </w:rPr>
        <w:t>universitaire</w:t>
      </w:r>
      <w:proofErr w:type="spellEnd"/>
      <w:r w:rsidR="002E25ED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r w:rsidR="002E25ED" w:rsidRPr="002E25ED">
        <w:rPr>
          <w:rFonts w:ascii="Arial" w:eastAsia="Times New Roman" w:hAnsi="Arial" w:cs="Arial"/>
          <w:sz w:val="21"/>
          <w:szCs w:val="21"/>
          <w:lang w:eastAsia="en-CA"/>
        </w:rPr>
        <w:t>à Lausanne</w:t>
      </w:r>
      <w:r w:rsidR="002E25ED">
        <w:rPr>
          <w:rFonts w:ascii="Arial" w:eastAsia="Times New Roman" w:hAnsi="Arial" w:cs="Arial"/>
          <w:sz w:val="21"/>
          <w:szCs w:val="21"/>
          <w:lang w:eastAsia="en-CA"/>
        </w:rPr>
        <w:t xml:space="preserve">: </w:t>
      </w:r>
      <w:r w:rsidR="002E25ED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première intervention </w:t>
      </w:r>
      <w:proofErr w:type="spellStart"/>
      <w:r w:rsidR="002E25ED" w:rsidRPr="00EA2491">
        <w:rPr>
          <w:rFonts w:ascii="Arial" w:eastAsia="Times New Roman" w:hAnsi="Arial" w:cs="Arial"/>
          <w:sz w:val="21"/>
          <w:szCs w:val="21"/>
          <w:lang w:eastAsia="en-CA"/>
        </w:rPr>
        <w:t>publique</w:t>
      </w:r>
      <w:proofErr w:type="spellEnd"/>
      <w:r w:rsidR="002E25ED">
        <w:t xml:space="preserve"> </w:t>
      </w:r>
    </w:p>
    <w:p w:rsidR="002E25ED" w:rsidRDefault="002E25ED" w:rsidP="0080778A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>1537</w:t>
      </w:r>
      <w:r>
        <w:rPr>
          <w:rFonts w:ascii="Arial" w:eastAsia="Times New Roman" w:hAnsi="Arial" w:cs="Arial"/>
          <w:sz w:val="21"/>
          <w:szCs w:val="21"/>
          <w:lang w:eastAsia="en-CA"/>
        </w:rPr>
        <w:tab/>
      </w:r>
      <w:r w:rsidRPr="00EA2491">
        <w:rPr>
          <w:rFonts w:ascii="Arial" w:eastAsia="Times New Roman" w:hAnsi="Arial" w:cs="Arial"/>
          <w:sz w:val="21"/>
          <w:szCs w:val="21"/>
          <w:lang w:eastAsia="en-CA"/>
        </w:rPr>
        <w:t>Genève</w:t>
      </w:r>
      <w:r>
        <w:rPr>
          <w:rFonts w:ascii="Arial" w:eastAsia="Times New Roman" w:hAnsi="Arial" w:cs="Arial"/>
          <w:sz w:val="21"/>
          <w:szCs w:val="21"/>
          <w:lang w:eastAsia="en-CA"/>
        </w:rPr>
        <w:t xml:space="preserve">; </w:t>
      </w:r>
      <w:proofErr w:type="spellStart"/>
      <w:proofErr w:type="gramStart"/>
      <w:r>
        <w:rPr>
          <w:rFonts w:ascii="Arial" w:eastAsia="Times New Roman" w:hAnsi="Arial" w:cs="Arial"/>
          <w:sz w:val="21"/>
          <w:szCs w:val="21"/>
          <w:lang w:eastAsia="en-CA"/>
        </w:rPr>
        <w:t>pasteur</w:t>
      </w:r>
      <w:proofErr w:type="spellEnd"/>
      <w:proofErr w:type="gram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</w:p>
    <w:p w:rsidR="002E25ED" w:rsidRDefault="002E25ED" w:rsidP="0080778A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>1538</w:t>
      </w:r>
      <w:r>
        <w:rPr>
          <w:rFonts w:ascii="Arial" w:eastAsia="Times New Roman" w:hAnsi="Arial" w:cs="Arial"/>
          <w:sz w:val="21"/>
          <w:szCs w:val="21"/>
          <w:lang w:eastAsia="en-CA"/>
        </w:rPr>
        <w:tab/>
      </w:r>
      <w:r w:rsidRPr="00EA2491">
        <w:rPr>
          <w:rFonts w:ascii="Arial" w:eastAsia="Times New Roman" w:hAnsi="Arial" w:cs="Arial"/>
          <w:sz w:val="21"/>
          <w:szCs w:val="21"/>
          <w:lang w:eastAsia="en-CA"/>
        </w:rPr>
        <w:t>Genève</w:t>
      </w:r>
      <w:r w:rsidR="00950ECE">
        <w:rPr>
          <w:rFonts w:ascii="Arial" w:eastAsia="Times New Roman" w:hAnsi="Arial" w:cs="Arial"/>
          <w:sz w:val="21"/>
          <w:szCs w:val="21"/>
          <w:lang w:eastAsia="en-CA"/>
        </w:rPr>
        <w:t xml:space="preserve">; </w:t>
      </w:r>
      <w:proofErr w:type="spellStart"/>
      <w:r w:rsidR="00950ECE">
        <w:rPr>
          <w:rFonts w:ascii="Arial" w:eastAsia="Times New Roman" w:hAnsi="Arial" w:cs="Arial"/>
          <w:sz w:val="21"/>
          <w:szCs w:val="21"/>
          <w:lang w:eastAsia="en-CA"/>
        </w:rPr>
        <w:t>conflit</w:t>
      </w:r>
      <w:proofErr w:type="spellEnd"/>
      <w:r w:rsidR="00950ECE">
        <w:rPr>
          <w:rFonts w:ascii="Arial" w:eastAsia="Times New Roman" w:hAnsi="Arial" w:cs="Arial"/>
          <w:sz w:val="21"/>
          <w:szCs w:val="21"/>
          <w:lang w:eastAsia="en-CA"/>
        </w:rPr>
        <w:t xml:space="preserve"> avec le </w:t>
      </w:r>
      <w:proofErr w:type="spellStart"/>
      <w:r w:rsidR="00950ECE" w:rsidRPr="00EA2491">
        <w:rPr>
          <w:rFonts w:ascii="Arial" w:eastAsia="Times New Roman" w:hAnsi="Arial" w:cs="Arial"/>
          <w:sz w:val="21"/>
          <w:szCs w:val="21"/>
          <w:lang w:eastAsia="en-CA"/>
        </w:rPr>
        <w:t>Conseil</w:t>
      </w:r>
      <w:proofErr w:type="spellEnd"/>
      <w:r w:rsidR="00950ECE">
        <w:rPr>
          <w:rFonts w:ascii="Arial" w:eastAsia="Times New Roman" w:hAnsi="Arial" w:cs="Arial"/>
          <w:sz w:val="21"/>
          <w:szCs w:val="21"/>
          <w:lang w:eastAsia="en-CA"/>
        </w:rPr>
        <w:t xml:space="preserve">: </w:t>
      </w:r>
      <w:r w:rsidR="00950ECE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Calvin </w:t>
      </w:r>
      <w:proofErr w:type="spellStart"/>
      <w:r w:rsidR="00950ECE" w:rsidRPr="00EA2491">
        <w:rPr>
          <w:rFonts w:ascii="Arial" w:eastAsia="Times New Roman" w:hAnsi="Arial" w:cs="Arial"/>
          <w:sz w:val="21"/>
          <w:szCs w:val="21"/>
          <w:lang w:eastAsia="en-CA"/>
        </w:rPr>
        <w:t>quitte</w:t>
      </w:r>
      <w:proofErr w:type="spellEnd"/>
      <w:r w:rsidR="00950ECE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 Genève avec </w:t>
      </w:r>
      <w:proofErr w:type="spellStart"/>
      <w:r w:rsidR="00950ECE" w:rsidRPr="00EA2491">
        <w:rPr>
          <w:rFonts w:ascii="Arial" w:eastAsia="Times New Roman" w:hAnsi="Arial" w:cs="Arial"/>
          <w:sz w:val="21"/>
          <w:szCs w:val="21"/>
          <w:lang w:eastAsia="en-CA"/>
        </w:rPr>
        <w:t>Farel</w:t>
      </w:r>
      <w:proofErr w:type="spellEnd"/>
    </w:p>
    <w:p w:rsidR="00085334" w:rsidRDefault="00950ECE" w:rsidP="0080778A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>1538-</w:t>
      </w:r>
      <w:r>
        <w:rPr>
          <w:rFonts w:ascii="Arial" w:eastAsia="Times New Roman" w:hAnsi="Arial" w:cs="Arial"/>
          <w:sz w:val="21"/>
          <w:szCs w:val="21"/>
          <w:lang w:eastAsia="en-CA"/>
        </w:rPr>
        <w:tab/>
        <w:t>Strasbourg</w:t>
      </w:r>
      <w:r w:rsidR="000215D3">
        <w:rPr>
          <w:rFonts w:ascii="Arial" w:eastAsia="Times New Roman" w:hAnsi="Arial" w:cs="Arial"/>
          <w:sz w:val="21"/>
          <w:szCs w:val="21"/>
          <w:lang w:eastAsia="en-CA"/>
        </w:rPr>
        <w:t xml:space="preserve">; </w:t>
      </w:r>
      <w:proofErr w:type="spellStart"/>
      <w:r w:rsidR="000215D3" w:rsidRPr="00EA2491">
        <w:rPr>
          <w:rFonts w:ascii="Arial" w:eastAsia="Times New Roman" w:hAnsi="Arial" w:cs="Arial"/>
          <w:sz w:val="21"/>
          <w:szCs w:val="21"/>
          <w:lang w:eastAsia="en-CA"/>
        </w:rPr>
        <w:t>ville</w:t>
      </w:r>
      <w:proofErr w:type="spellEnd"/>
      <w:r w:rsidR="000215D3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="000215D3" w:rsidRPr="00EA2491">
        <w:rPr>
          <w:rFonts w:ascii="Arial" w:eastAsia="Times New Roman" w:hAnsi="Arial" w:cs="Arial"/>
          <w:sz w:val="21"/>
          <w:szCs w:val="21"/>
          <w:lang w:eastAsia="en-CA"/>
        </w:rPr>
        <w:t>libre</w:t>
      </w:r>
      <w:proofErr w:type="spellEnd"/>
      <w:r w:rsidR="000215D3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="000215D3" w:rsidRPr="00EA2491">
        <w:rPr>
          <w:rFonts w:ascii="Arial" w:eastAsia="Times New Roman" w:hAnsi="Arial" w:cs="Arial"/>
          <w:sz w:val="21"/>
          <w:szCs w:val="21"/>
          <w:lang w:eastAsia="en-CA"/>
        </w:rPr>
        <w:t>d'empire</w:t>
      </w:r>
      <w:proofErr w:type="spellEnd"/>
      <w:r w:rsidR="000215D3" w:rsidRPr="00EA2491">
        <w:rPr>
          <w:rFonts w:ascii="Arial" w:eastAsia="Times New Roman" w:hAnsi="Arial" w:cs="Arial"/>
          <w:sz w:val="21"/>
          <w:szCs w:val="21"/>
          <w:lang w:eastAsia="en-CA"/>
        </w:rPr>
        <w:t>, 22</w:t>
      </w:r>
      <w:r w:rsidR="000215D3">
        <w:rPr>
          <w:rFonts w:ascii="Arial" w:eastAsia="Times New Roman" w:hAnsi="Arial" w:cs="Arial"/>
          <w:sz w:val="21"/>
          <w:szCs w:val="21"/>
          <w:lang w:eastAsia="en-CA"/>
        </w:rPr>
        <w:t>,</w:t>
      </w:r>
      <w:r w:rsidR="000215D3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000 habitants, </w:t>
      </w:r>
      <w:proofErr w:type="spellStart"/>
      <w:r w:rsidR="000215D3" w:rsidRPr="00EA2491">
        <w:rPr>
          <w:rFonts w:ascii="Arial" w:eastAsia="Times New Roman" w:hAnsi="Arial" w:cs="Arial"/>
          <w:sz w:val="21"/>
          <w:szCs w:val="21"/>
          <w:lang w:eastAsia="en-CA"/>
        </w:rPr>
        <w:t>l'humanisme</w:t>
      </w:r>
      <w:proofErr w:type="spellEnd"/>
      <w:r w:rsidR="000215D3">
        <w:rPr>
          <w:rFonts w:ascii="Arial" w:eastAsia="Times New Roman" w:hAnsi="Arial" w:cs="Arial"/>
          <w:sz w:val="21"/>
          <w:szCs w:val="21"/>
          <w:lang w:eastAsia="en-CA"/>
        </w:rPr>
        <w:t xml:space="preserve">; </w:t>
      </w:r>
      <w:proofErr w:type="spellStart"/>
      <w:r w:rsidR="000215D3">
        <w:rPr>
          <w:rFonts w:ascii="Arial" w:eastAsia="Times New Roman" w:hAnsi="Arial" w:cs="Arial"/>
          <w:sz w:val="21"/>
          <w:szCs w:val="21"/>
          <w:lang w:eastAsia="en-CA"/>
        </w:rPr>
        <w:t>réformée</w:t>
      </w:r>
      <w:proofErr w:type="spellEnd"/>
      <w:r w:rsidR="000215D3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="000215D3">
        <w:rPr>
          <w:rFonts w:ascii="Arial" w:eastAsia="Times New Roman" w:hAnsi="Arial" w:cs="Arial"/>
          <w:sz w:val="21"/>
          <w:szCs w:val="21"/>
          <w:lang w:eastAsia="en-CA"/>
        </w:rPr>
        <w:t>depuis</w:t>
      </w:r>
      <w:proofErr w:type="spellEnd"/>
      <w:r w:rsidR="000215D3">
        <w:rPr>
          <w:rFonts w:ascii="Arial" w:eastAsia="Times New Roman" w:hAnsi="Arial" w:cs="Arial"/>
          <w:sz w:val="21"/>
          <w:szCs w:val="21"/>
          <w:lang w:eastAsia="en-CA"/>
        </w:rPr>
        <w:t xml:space="preserve"> 1524,</w:t>
      </w:r>
      <w:r w:rsidR="000215D3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 a passé </w:t>
      </w:r>
      <w:proofErr w:type="spellStart"/>
      <w:r w:rsidR="000215D3" w:rsidRPr="00EA2491">
        <w:rPr>
          <w:rFonts w:ascii="Arial" w:eastAsia="Times New Roman" w:hAnsi="Arial" w:cs="Arial"/>
          <w:sz w:val="21"/>
          <w:szCs w:val="21"/>
          <w:lang w:eastAsia="en-CA"/>
        </w:rPr>
        <w:t>complètement</w:t>
      </w:r>
      <w:proofErr w:type="spellEnd"/>
      <w:r w:rsidR="000215D3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 à la </w:t>
      </w:r>
      <w:proofErr w:type="spellStart"/>
      <w:r w:rsidR="000215D3" w:rsidRPr="00EA2491">
        <w:rPr>
          <w:rFonts w:ascii="Arial" w:eastAsia="Times New Roman" w:hAnsi="Arial" w:cs="Arial"/>
          <w:sz w:val="21"/>
          <w:szCs w:val="21"/>
          <w:lang w:eastAsia="en-CA"/>
        </w:rPr>
        <w:t>Réfo</w:t>
      </w:r>
      <w:r w:rsidR="000215D3">
        <w:rPr>
          <w:rFonts w:ascii="Arial" w:eastAsia="Times New Roman" w:hAnsi="Arial" w:cs="Arial"/>
          <w:sz w:val="21"/>
          <w:szCs w:val="21"/>
          <w:lang w:eastAsia="en-CA"/>
        </w:rPr>
        <w:t>rme</w:t>
      </w:r>
      <w:proofErr w:type="spellEnd"/>
      <w:r w:rsidR="000215D3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="000215D3">
        <w:rPr>
          <w:rFonts w:ascii="Arial" w:eastAsia="Times New Roman" w:hAnsi="Arial" w:cs="Arial"/>
          <w:sz w:val="21"/>
          <w:szCs w:val="21"/>
          <w:lang w:eastAsia="en-CA"/>
        </w:rPr>
        <w:t>dans</w:t>
      </w:r>
      <w:proofErr w:type="spellEnd"/>
      <w:r w:rsidR="000215D3">
        <w:rPr>
          <w:rFonts w:ascii="Arial" w:eastAsia="Times New Roman" w:hAnsi="Arial" w:cs="Arial"/>
          <w:sz w:val="21"/>
          <w:szCs w:val="21"/>
          <w:lang w:eastAsia="en-CA"/>
        </w:rPr>
        <w:t xml:space="preserve"> les </w:t>
      </w:r>
      <w:proofErr w:type="spellStart"/>
      <w:r w:rsidR="000215D3">
        <w:rPr>
          <w:rFonts w:ascii="Arial" w:eastAsia="Times New Roman" w:hAnsi="Arial" w:cs="Arial"/>
          <w:sz w:val="21"/>
          <w:szCs w:val="21"/>
          <w:lang w:eastAsia="en-CA"/>
        </w:rPr>
        <w:t>années</w:t>
      </w:r>
      <w:proofErr w:type="spellEnd"/>
      <w:r w:rsidR="000215D3">
        <w:rPr>
          <w:rFonts w:ascii="Arial" w:eastAsia="Times New Roman" w:hAnsi="Arial" w:cs="Arial"/>
          <w:sz w:val="21"/>
          <w:szCs w:val="21"/>
          <w:lang w:eastAsia="en-CA"/>
        </w:rPr>
        <w:t xml:space="preserve"> 1529 – 1530; Martin </w:t>
      </w:r>
      <w:proofErr w:type="spellStart"/>
      <w:r w:rsidR="000215D3">
        <w:rPr>
          <w:rFonts w:ascii="Arial" w:eastAsia="Times New Roman" w:hAnsi="Arial" w:cs="Arial"/>
          <w:sz w:val="21"/>
          <w:szCs w:val="21"/>
          <w:lang w:eastAsia="en-CA"/>
        </w:rPr>
        <w:t>Bucer</w:t>
      </w:r>
      <w:proofErr w:type="spellEnd"/>
      <w:r w:rsidR="000215D3">
        <w:rPr>
          <w:rFonts w:ascii="Arial" w:eastAsia="Times New Roman" w:hAnsi="Arial" w:cs="Arial"/>
          <w:sz w:val="21"/>
          <w:szCs w:val="21"/>
          <w:lang w:eastAsia="en-CA"/>
        </w:rPr>
        <w:t xml:space="preserve"> (1491-1551)</w:t>
      </w:r>
      <w:r w:rsidR="00085334">
        <w:rPr>
          <w:rFonts w:ascii="Arial" w:eastAsia="Times New Roman" w:hAnsi="Arial" w:cs="Arial"/>
          <w:sz w:val="21"/>
          <w:szCs w:val="21"/>
          <w:lang w:eastAsia="en-CA"/>
        </w:rPr>
        <w:t xml:space="preserve">; Pasteur; </w:t>
      </w:r>
      <w:proofErr w:type="spellStart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>publié</w:t>
      </w:r>
      <w:proofErr w:type="spellEnd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 des </w:t>
      </w:r>
      <w:proofErr w:type="spellStart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>commentaires</w:t>
      </w:r>
      <w:proofErr w:type="spellEnd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>bibliques</w:t>
      </w:r>
      <w:proofErr w:type="spellEnd"/>
    </w:p>
    <w:p w:rsidR="00950ECE" w:rsidRPr="00085334" w:rsidRDefault="00085334" w:rsidP="0080778A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 w:rsidRPr="00085334">
        <w:rPr>
          <w:rFonts w:ascii="Arial" w:eastAsia="Times New Roman" w:hAnsi="Arial" w:cs="Arial"/>
          <w:sz w:val="21"/>
          <w:szCs w:val="21"/>
          <w:lang w:eastAsia="en-CA"/>
        </w:rPr>
        <w:t>1540</w:t>
      </w:r>
      <w:r w:rsidRPr="00085334">
        <w:rPr>
          <w:rFonts w:ascii="Arial" w:eastAsia="Times New Roman" w:hAnsi="Arial" w:cs="Arial"/>
          <w:sz w:val="21"/>
          <w:szCs w:val="21"/>
          <w:lang w:eastAsia="en-CA"/>
        </w:rPr>
        <w:tab/>
        <w:t xml:space="preserve">Strasbourg; </w:t>
      </w:r>
      <w:proofErr w:type="spellStart"/>
      <w:r w:rsidRPr="00085334">
        <w:rPr>
          <w:rFonts w:ascii="Arial" w:eastAsia="Times New Roman" w:hAnsi="Arial" w:cs="Arial"/>
          <w:sz w:val="21"/>
          <w:szCs w:val="21"/>
          <w:lang w:eastAsia="en-CA"/>
        </w:rPr>
        <w:t>épouse</w:t>
      </w:r>
      <w:proofErr w:type="spellEnd"/>
      <w:r w:rsidRPr="00085334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085334">
        <w:rPr>
          <w:rFonts w:ascii="Arial" w:eastAsia="Times New Roman" w:hAnsi="Arial" w:cs="Arial"/>
          <w:sz w:val="21"/>
          <w:szCs w:val="21"/>
          <w:lang w:eastAsia="en-CA"/>
        </w:rPr>
        <w:t>Idelette</w:t>
      </w:r>
      <w:proofErr w:type="spellEnd"/>
      <w:r w:rsidRPr="00085334">
        <w:rPr>
          <w:rFonts w:ascii="Arial" w:eastAsia="Times New Roman" w:hAnsi="Arial" w:cs="Arial"/>
          <w:sz w:val="21"/>
          <w:szCs w:val="21"/>
          <w:lang w:eastAsia="en-CA"/>
        </w:rPr>
        <w:t xml:space="preserve"> de </w:t>
      </w:r>
      <w:proofErr w:type="spellStart"/>
      <w:r w:rsidRPr="00085334">
        <w:rPr>
          <w:rFonts w:ascii="Arial" w:eastAsia="Times New Roman" w:hAnsi="Arial" w:cs="Arial"/>
          <w:sz w:val="21"/>
          <w:szCs w:val="21"/>
          <w:lang w:eastAsia="en-CA"/>
        </w:rPr>
        <w:t>Bure</w:t>
      </w:r>
      <w:proofErr w:type="spellEnd"/>
      <w:r w:rsidR="000215D3" w:rsidRPr="00085334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r w:rsidRPr="00085334">
        <w:rPr>
          <w:rFonts w:ascii="Arial" w:eastAsia="Times New Roman" w:hAnsi="Arial" w:cs="Arial"/>
          <w:sz w:val="21"/>
          <w:szCs w:val="21"/>
          <w:lang w:eastAsia="en-CA"/>
        </w:rPr>
        <w:t>(1509-1549)</w:t>
      </w:r>
    </w:p>
    <w:p w:rsidR="00950ECE" w:rsidRDefault="00950ECE" w:rsidP="0080778A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 w:rsidRPr="00085334">
        <w:rPr>
          <w:rFonts w:ascii="Arial" w:eastAsia="Times New Roman" w:hAnsi="Arial" w:cs="Arial"/>
          <w:sz w:val="21"/>
          <w:szCs w:val="21"/>
          <w:lang w:eastAsia="en-CA"/>
        </w:rPr>
        <w:t>1541</w:t>
      </w:r>
      <w:r w:rsidR="00085334" w:rsidRPr="00085334">
        <w:rPr>
          <w:rFonts w:ascii="Arial" w:eastAsia="Times New Roman" w:hAnsi="Arial" w:cs="Arial"/>
          <w:sz w:val="21"/>
          <w:szCs w:val="21"/>
          <w:lang w:eastAsia="en-CA"/>
        </w:rPr>
        <w:tab/>
        <w:t xml:space="preserve">Strasbourg; </w:t>
      </w:r>
      <w:proofErr w:type="spellStart"/>
      <w:r w:rsidR="00085334" w:rsidRPr="00085334">
        <w:rPr>
          <w:rFonts w:ascii="Arial" w:eastAsia="Times New Roman" w:hAnsi="Arial" w:cs="Arial"/>
          <w:sz w:val="21"/>
          <w:szCs w:val="21"/>
          <w:lang w:eastAsia="en-CA"/>
        </w:rPr>
        <w:t>lettre</w:t>
      </w:r>
      <w:proofErr w:type="spellEnd"/>
      <w:r w:rsidR="00085334" w:rsidRPr="00085334">
        <w:rPr>
          <w:rFonts w:ascii="Arial" w:eastAsia="Times New Roman" w:hAnsi="Arial" w:cs="Arial"/>
          <w:sz w:val="21"/>
          <w:szCs w:val="21"/>
          <w:lang w:eastAsia="en-CA"/>
        </w:rPr>
        <w:t xml:space="preserve"> de </w:t>
      </w:r>
      <w:proofErr w:type="spellStart"/>
      <w:r w:rsidR="00085334" w:rsidRPr="00085334">
        <w:rPr>
          <w:rFonts w:ascii="Arial" w:eastAsia="Times New Roman" w:hAnsi="Arial" w:cs="Arial"/>
          <w:sz w:val="21"/>
          <w:szCs w:val="21"/>
          <w:lang w:eastAsia="en-CA"/>
        </w:rPr>
        <w:t>Sadolet</w:t>
      </w:r>
      <w:proofErr w:type="spellEnd"/>
      <w:r w:rsidR="00085334" w:rsidRPr="00085334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r w:rsidR="00085334">
        <w:rPr>
          <w:rFonts w:ascii="Arial" w:eastAsia="Times New Roman" w:hAnsi="Arial" w:cs="Arial"/>
          <w:sz w:val="21"/>
          <w:szCs w:val="21"/>
          <w:lang w:eastAsia="en-CA"/>
        </w:rPr>
        <w:t xml:space="preserve">au </w:t>
      </w:r>
      <w:proofErr w:type="spellStart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>Conseil</w:t>
      </w:r>
      <w:proofErr w:type="spellEnd"/>
      <w:r w:rsidR="00085334" w:rsidRPr="00085334">
        <w:rPr>
          <w:rFonts w:ascii="Arial" w:eastAsia="Times New Roman" w:hAnsi="Arial" w:cs="Arial"/>
          <w:sz w:val="21"/>
          <w:szCs w:val="21"/>
          <w:lang w:eastAsia="en-CA"/>
        </w:rPr>
        <w:t xml:space="preserve"> (1539)</w:t>
      </w:r>
      <w:r w:rsidR="00085334">
        <w:rPr>
          <w:rFonts w:ascii="Arial" w:eastAsia="Times New Roman" w:hAnsi="Arial" w:cs="Arial"/>
          <w:sz w:val="21"/>
          <w:szCs w:val="21"/>
          <w:lang w:eastAsia="en-CA"/>
        </w:rPr>
        <w:t xml:space="preserve">, Calvin </w:t>
      </w:r>
      <w:proofErr w:type="spellStart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>va</w:t>
      </w:r>
      <w:proofErr w:type="spellEnd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>répondre</w:t>
      </w:r>
      <w:proofErr w:type="spellEnd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, à la place des </w:t>
      </w:r>
      <w:proofErr w:type="spellStart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>Genevois</w:t>
      </w:r>
      <w:proofErr w:type="spellEnd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, au cardinal </w:t>
      </w:r>
      <w:proofErr w:type="spellStart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>Sadolet</w:t>
      </w:r>
      <w:proofErr w:type="spellEnd"/>
      <w:r w:rsidR="00085334" w:rsidRPr="00085334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r w:rsidR="00085334">
        <w:rPr>
          <w:rFonts w:ascii="Arial" w:eastAsia="Times New Roman" w:hAnsi="Arial" w:cs="Arial"/>
          <w:sz w:val="21"/>
          <w:szCs w:val="21"/>
          <w:lang w:eastAsia="en-CA"/>
        </w:rPr>
        <w:t>(</w:t>
      </w:r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>"</w:t>
      </w:r>
      <w:proofErr w:type="spellStart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>Eglise</w:t>
      </w:r>
      <w:proofErr w:type="spellEnd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>! </w:t>
      </w:r>
      <w:proofErr w:type="spellStart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>Eglise</w:t>
      </w:r>
      <w:proofErr w:type="spellEnd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, </w:t>
      </w:r>
      <w:proofErr w:type="spellStart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>bien</w:t>
      </w:r>
      <w:proofErr w:type="spellEnd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>sûr</w:t>
      </w:r>
      <w:proofErr w:type="spellEnd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, </w:t>
      </w:r>
      <w:proofErr w:type="spellStart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>mais</w:t>
      </w:r>
      <w:proofErr w:type="spellEnd"/>
      <w:r w:rsidR="00085334" w:rsidRPr="00EA2491">
        <w:rPr>
          <w:rFonts w:ascii="Arial" w:eastAsia="Times New Roman" w:hAnsi="Arial" w:cs="Arial"/>
          <w:sz w:val="21"/>
          <w:szCs w:val="21"/>
          <w:lang w:eastAsia="en-CA"/>
        </w:rPr>
        <w:t xml:space="preserve"> Parole!"</w:t>
      </w:r>
      <w:r w:rsidR="00085334">
        <w:rPr>
          <w:rFonts w:ascii="Arial" w:eastAsia="Times New Roman" w:hAnsi="Arial" w:cs="Arial"/>
          <w:sz w:val="21"/>
          <w:szCs w:val="21"/>
          <w:lang w:eastAsia="en-CA"/>
        </w:rPr>
        <w:t>)</w:t>
      </w:r>
    </w:p>
    <w:p w:rsidR="008D5512" w:rsidRDefault="008D5512" w:rsidP="0080778A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ab/>
      </w:r>
      <w:proofErr w:type="gram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commence</w:t>
      </w:r>
      <w:proofErr w:type="gram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par 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écrire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une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l</w:t>
      </w:r>
      <w:r>
        <w:rPr>
          <w:rFonts w:ascii="Arial" w:eastAsia="Times New Roman" w:hAnsi="Arial" w:cs="Arial"/>
          <w:sz w:val="21"/>
          <w:szCs w:val="21"/>
          <w:lang w:eastAsia="en-CA"/>
        </w:rPr>
        <w:t>iturgie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: "La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forme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des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prières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>" </w:t>
      </w:r>
    </w:p>
    <w:p w:rsidR="007477F8" w:rsidRPr="00BD7CDB" w:rsidRDefault="007477F8" w:rsidP="0080778A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lastRenderedPageBreak/>
        <w:t>1542</w:t>
      </w:r>
      <w:r>
        <w:rPr>
          <w:rFonts w:ascii="Arial" w:eastAsia="Times New Roman" w:hAnsi="Arial" w:cs="Arial"/>
          <w:sz w:val="21"/>
          <w:szCs w:val="21"/>
          <w:lang w:eastAsia="en-CA"/>
        </w:rPr>
        <w:tab/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catéchisme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(</w:t>
      </w:r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la première question du </w:t>
      </w:r>
      <w:proofErr w:type="spellStart"/>
      <w:proofErr w:type="gram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catéchisme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:</w:t>
      </w:r>
      <w:proofErr w:type="gram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> "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Quelle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est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la 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principale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fin de la vie 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humaine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>? 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Réponse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de </w:t>
      </w:r>
      <w:proofErr w:type="spellStart"/>
      <w:proofErr w:type="gram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l'enf</w:t>
      </w:r>
      <w:r>
        <w:rPr>
          <w:rFonts w:ascii="Arial" w:eastAsia="Times New Roman" w:hAnsi="Arial" w:cs="Arial"/>
          <w:sz w:val="21"/>
          <w:szCs w:val="21"/>
          <w:lang w:eastAsia="en-CA"/>
        </w:rPr>
        <w:t>ant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:</w:t>
      </w:r>
      <w:proofErr w:type="gram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C'est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de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connaître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Dieu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." - </w:t>
      </w:r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Si je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veux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honorer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> 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Dieu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, je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dois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apprendre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à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lui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obéir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>.)</w:t>
      </w:r>
    </w:p>
    <w:p w:rsidR="007477F8" w:rsidRPr="00BD7CDB" w:rsidRDefault="007477F8" w:rsidP="0080778A">
      <w:pPr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 w:rsidRPr="00BD7CDB">
        <w:rPr>
          <w:rFonts w:ascii="Arial" w:eastAsia="Times New Roman" w:hAnsi="Arial" w:cs="Arial"/>
          <w:sz w:val="21"/>
          <w:szCs w:val="21"/>
          <w:lang w:eastAsia="en-CA"/>
        </w:rPr>
        <w:tab/>
      </w:r>
      <w:proofErr w:type="spellStart"/>
      <w:proofErr w:type="gram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ordonnances</w:t>
      </w:r>
      <w:proofErr w:type="spellEnd"/>
      <w:proofErr w:type="gram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ecclésiastiques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(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d'établir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le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gouvernement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> 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spirituel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de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l'Eglise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et de la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ville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);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gouvernement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spirituel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de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l'église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comprend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quatre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 orders: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l'ordre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des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pasteurs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,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l’ordre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des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docteurs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,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l’ordre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des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anciens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,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l’ordre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des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diacres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(qui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doivent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s'occuper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de la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charité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&amp; des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malades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>)</w:t>
      </w:r>
    </w:p>
    <w:p w:rsidR="00776AB6" w:rsidRPr="00BD7CDB" w:rsidRDefault="007477F8" w:rsidP="007477F8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sz w:val="21"/>
          <w:szCs w:val="21"/>
          <w:lang w:eastAsia="en-CA"/>
        </w:rPr>
      </w:pP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Consistoire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(discipline; des </w:t>
      </w:r>
      <w:proofErr w:type="spellStart"/>
      <w:proofErr w:type="gram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pasteurs</w:t>
      </w:r>
      <w:proofErr w:type="spellEnd"/>
      <w:proofErr w:type="gram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, et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d'une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douzaine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de notables qui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sont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membres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des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différents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conseils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politiques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de la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ville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de Genève</w:t>
      </w:r>
      <w:r w:rsidR="00776AB6" w:rsidRPr="00BD7CDB">
        <w:rPr>
          <w:rFonts w:ascii="Arial" w:eastAsia="Times New Roman" w:hAnsi="Arial" w:cs="Arial"/>
          <w:sz w:val="21"/>
          <w:szCs w:val="21"/>
          <w:lang w:eastAsia="en-CA"/>
        </w:rPr>
        <w:t>; "</w:t>
      </w:r>
      <w:proofErr w:type="spellStart"/>
      <w:r w:rsidR="00776AB6" w:rsidRPr="00BD7CDB">
        <w:rPr>
          <w:rFonts w:ascii="Arial" w:eastAsia="Times New Roman" w:hAnsi="Arial" w:cs="Arial"/>
          <w:sz w:val="21"/>
          <w:szCs w:val="21"/>
          <w:lang w:eastAsia="en-CA"/>
        </w:rPr>
        <w:t>avoir</w:t>
      </w:r>
      <w:proofErr w:type="spellEnd"/>
      <w:r w:rsidR="00776AB6"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="00776AB6" w:rsidRPr="00BD7CDB">
        <w:rPr>
          <w:rFonts w:ascii="Arial" w:eastAsia="Times New Roman" w:hAnsi="Arial" w:cs="Arial"/>
          <w:sz w:val="21"/>
          <w:szCs w:val="21"/>
          <w:lang w:eastAsia="en-CA"/>
        </w:rPr>
        <w:t>l'œil</w:t>
      </w:r>
      <w:proofErr w:type="spellEnd"/>
      <w:r w:rsidR="00776AB6"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="00776AB6" w:rsidRPr="00BD7CDB">
        <w:rPr>
          <w:rFonts w:ascii="Arial" w:eastAsia="Times New Roman" w:hAnsi="Arial" w:cs="Arial"/>
          <w:sz w:val="21"/>
          <w:szCs w:val="21"/>
          <w:lang w:eastAsia="en-CA"/>
        </w:rPr>
        <w:t>partout</w:t>
      </w:r>
      <w:proofErr w:type="spellEnd"/>
      <w:r w:rsidR="00776AB6" w:rsidRPr="00BD7CDB">
        <w:rPr>
          <w:rFonts w:ascii="Arial" w:eastAsia="Times New Roman" w:hAnsi="Arial" w:cs="Arial"/>
          <w:sz w:val="21"/>
          <w:szCs w:val="21"/>
          <w:lang w:eastAsia="en-CA"/>
        </w:rPr>
        <w:t>")</w:t>
      </w:r>
    </w:p>
    <w:p w:rsidR="00776AB6" w:rsidRPr="00BD7CDB" w:rsidRDefault="00776AB6" w:rsidP="00776AB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en-CA"/>
        </w:rPr>
      </w:pPr>
    </w:p>
    <w:p w:rsidR="007477F8" w:rsidRDefault="00776AB6" w:rsidP="00776AB6">
      <w:pPr>
        <w:shd w:val="clear" w:color="auto" w:fill="FFFFFF"/>
        <w:spacing w:after="0" w:line="240" w:lineRule="auto"/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 w:rsidRPr="00BD7CDB">
        <w:rPr>
          <w:rFonts w:ascii="Arial" w:eastAsia="Times New Roman" w:hAnsi="Arial" w:cs="Arial"/>
          <w:sz w:val="21"/>
          <w:szCs w:val="21"/>
          <w:lang w:eastAsia="en-CA"/>
        </w:rPr>
        <w:t>1553</w:t>
      </w:r>
      <w:r w:rsidRPr="00BD7CDB">
        <w:rPr>
          <w:rFonts w:ascii="Arial" w:eastAsia="Times New Roman" w:hAnsi="Arial" w:cs="Arial"/>
          <w:sz w:val="21"/>
          <w:szCs w:val="21"/>
          <w:lang w:eastAsia="en-CA"/>
        </w:rPr>
        <w:tab/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L’affaire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Servet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: 27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octobre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1553, </w:t>
      </w:r>
      <w:proofErr w:type="gram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a</w:t>
      </w:r>
      <w:proofErr w:type="gram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été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brûlé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vif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Michel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Servet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>, 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médecin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théologien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espagnol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,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condamné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par le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Conseil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de Genève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comme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hérétique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(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Sébastien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Castellion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>: "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tuer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un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homme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>, 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ce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n'est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pas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défendre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une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doctrine,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c'est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tuer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 un </w:t>
      </w:r>
      <w:proofErr w:type="spellStart"/>
      <w:r w:rsidRPr="00BD7CDB">
        <w:rPr>
          <w:rFonts w:ascii="Arial" w:eastAsia="Times New Roman" w:hAnsi="Arial" w:cs="Arial"/>
          <w:sz w:val="21"/>
          <w:szCs w:val="21"/>
          <w:lang w:eastAsia="en-CA"/>
        </w:rPr>
        <w:t>homme</w:t>
      </w:r>
      <w:proofErr w:type="spellEnd"/>
      <w:r w:rsidRPr="00BD7CDB">
        <w:rPr>
          <w:rFonts w:ascii="Arial" w:eastAsia="Times New Roman" w:hAnsi="Arial" w:cs="Arial"/>
          <w:sz w:val="21"/>
          <w:szCs w:val="21"/>
          <w:lang w:eastAsia="en-CA"/>
        </w:rPr>
        <w:t xml:space="preserve">“) </w:t>
      </w:r>
    </w:p>
    <w:p w:rsidR="00BD7CDB" w:rsidRPr="00BD7CDB" w:rsidRDefault="00BD7CDB" w:rsidP="00776AB6">
      <w:pPr>
        <w:shd w:val="clear" w:color="auto" w:fill="FFFFFF"/>
        <w:spacing w:after="0" w:line="240" w:lineRule="auto"/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</w:p>
    <w:p w:rsidR="00BD7CDB" w:rsidRPr="00BD7CDB" w:rsidRDefault="00BD7CDB" w:rsidP="00BD7CDB">
      <w:pPr>
        <w:shd w:val="clear" w:color="auto" w:fill="FFFFFF"/>
        <w:spacing w:after="0" w:line="240" w:lineRule="auto"/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>1555</w:t>
      </w:r>
      <w:r>
        <w:rPr>
          <w:rFonts w:ascii="Arial" w:eastAsia="Times New Roman" w:hAnsi="Arial" w:cs="Arial"/>
          <w:sz w:val="21"/>
          <w:szCs w:val="21"/>
          <w:lang w:eastAsia="en-CA"/>
        </w:rPr>
        <w:tab/>
        <w:t>On</w:t>
      </w:r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élit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 au 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Conseil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des gens qui 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sont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favorables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à Calvin. Hors, en 1555, 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l'opposition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locale </w:t>
      </w:r>
      <w:bookmarkStart w:id="0" w:name="_GoBack"/>
      <w:bookmarkEnd w:id="0"/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était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écrasée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à Genève.</w:t>
      </w:r>
    </w:p>
    <w:p w:rsidR="00776AB6" w:rsidRPr="00BD7CDB" w:rsidRDefault="00776AB6" w:rsidP="00776AB6">
      <w:pPr>
        <w:shd w:val="clear" w:color="auto" w:fill="FFFFFF"/>
        <w:spacing w:after="0" w:line="240" w:lineRule="auto"/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</w:p>
    <w:p w:rsidR="00776AB6" w:rsidRPr="00DE0A85" w:rsidRDefault="00DE0A85" w:rsidP="00776AB6">
      <w:pPr>
        <w:shd w:val="clear" w:color="auto" w:fill="FFFFFF"/>
        <w:spacing w:after="0" w:line="240" w:lineRule="auto"/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 w:rsidRPr="00DE0A85">
        <w:rPr>
          <w:rFonts w:ascii="Arial" w:eastAsia="Times New Roman" w:hAnsi="Arial" w:cs="Arial"/>
          <w:sz w:val="21"/>
          <w:szCs w:val="21"/>
          <w:lang w:eastAsia="en-CA"/>
        </w:rPr>
        <w:t>1559-</w:t>
      </w:r>
      <w:r w:rsidRPr="00DE0A85">
        <w:rPr>
          <w:rFonts w:ascii="Arial" w:eastAsia="Times New Roman" w:hAnsi="Arial" w:cs="Arial"/>
          <w:sz w:val="21"/>
          <w:szCs w:val="21"/>
          <w:lang w:eastAsia="en-CA"/>
        </w:rPr>
        <w:tab/>
      </w:r>
      <w:r>
        <w:rPr>
          <w:rFonts w:ascii="Arial" w:eastAsia="Times New Roman" w:hAnsi="Arial" w:cs="Arial"/>
          <w:sz w:val="21"/>
          <w:szCs w:val="21"/>
          <w:lang w:eastAsia="en-CA"/>
        </w:rPr>
        <w:t>C</w:t>
      </w:r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onstruction du </w:t>
      </w:r>
      <w:r>
        <w:rPr>
          <w:rFonts w:ascii="Arial" w:eastAsia="Times New Roman" w:hAnsi="Arial" w:cs="Arial"/>
          <w:sz w:val="21"/>
          <w:szCs w:val="21"/>
          <w:lang w:eastAsia="en-CA"/>
        </w:rPr>
        <w:t>college (</w:t>
      </w:r>
      <w:r w:rsidRPr="00714735">
        <w:rPr>
          <w:rFonts w:ascii="Arial" w:eastAsia="Times New Roman" w:hAnsi="Arial" w:cs="Arial"/>
          <w:sz w:val="21"/>
          <w:szCs w:val="21"/>
          <w:lang w:eastAsia="en-CA"/>
        </w:rPr>
        <w:t>"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Leges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Academiae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Genevensis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",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l'Ordre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du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Collège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), </w:t>
      </w:r>
      <w:r w:rsidRPr="00714735">
        <w:rPr>
          <w:rFonts w:ascii="Arial" w:eastAsia="Times New Roman" w:hAnsi="Arial" w:cs="Arial"/>
          <w:sz w:val="21"/>
          <w:szCs w:val="21"/>
          <w:lang w:eastAsia="en-CA"/>
        </w:rPr>
        <w:t>la "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Scola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714735">
        <w:rPr>
          <w:rFonts w:ascii="Arial" w:eastAsia="Times New Roman" w:hAnsi="Arial" w:cs="Arial"/>
          <w:sz w:val="21"/>
          <w:szCs w:val="21"/>
          <w:lang w:eastAsia="en-CA"/>
        </w:rPr>
        <w:t>Privata</w:t>
      </w:r>
      <w:proofErr w:type="spellEnd"/>
      <w:r w:rsidRPr="00714735">
        <w:rPr>
          <w:rFonts w:ascii="Arial" w:eastAsia="Times New Roman" w:hAnsi="Arial" w:cs="Arial"/>
          <w:sz w:val="21"/>
          <w:szCs w:val="21"/>
          <w:lang w:eastAsia="en-CA"/>
        </w:rPr>
        <w:t>"</w:t>
      </w:r>
      <w:r>
        <w:rPr>
          <w:rFonts w:ascii="Arial" w:eastAsia="Times New Roman" w:hAnsi="Arial" w:cs="Arial"/>
          <w:sz w:val="21"/>
          <w:szCs w:val="21"/>
          <w:lang w:eastAsia="en-CA"/>
        </w:rPr>
        <w:t xml:space="preserve"> et la "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Scola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  <w:lang w:eastAsia="en-CA"/>
        </w:rPr>
        <w:t>publica</w:t>
      </w:r>
      <w:proofErr w:type="spellEnd"/>
      <w:r>
        <w:rPr>
          <w:rFonts w:ascii="Arial" w:eastAsia="Times New Roman" w:hAnsi="Arial" w:cs="Arial"/>
          <w:sz w:val="21"/>
          <w:szCs w:val="21"/>
          <w:lang w:eastAsia="en-CA"/>
        </w:rPr>
        <w:t>” (</w:t>
      </w:r>
      <w:proofErr w:type="spellStart"/>
      <w:r w:rsidRPr="008D1A9C">
        <w:rPr>
          <w:rFonts w:ascii="Arial" w:eastAsia="Times New Roman" w:hAnsi="Arial" w:cs="Arial"/>
          <w:sz w:val="21"/>
          <w:szCs w:val="21"/>
          <w:lang w:eastAsia="en-CA"/>
        </w:rPr>
        <w:t>l'ancêtre</w:t>
      </w:r>
      <w:proofErr w:type="spellEnd"/>
      <w:r w:rsidRPr="008D1A9C">
        <w:rPr>
          <w:rFonts w:ascii="Arial" w:eastAsia="Times New Roman" w:hAnsi="Arial" w:cs="Arial"/>
          <w:sz w:val="21"/>
          <w:szCs w:val="21"/>
          <w:lang w:eastAsia="en-CA"/>
        </w:rPr>
        <w:t xml:space="preserve"> de </w:t>
      </w:r>
      <w:proofErr w:type="spellStart"/>
      <w:r w:rsidRPr="008D1A9C">
        <w:rPr>
          <w:rFonts w:ascii="Arial" w:eastAsia="Times New Roman" w:hAnsi="Arial" w:cs="Arial"/>
          <w:sz w:val="21"/>
          <w:szCs w:val="21"/>
          <w:lang w:eastAsia="en-CA"/>
        </w:rPr>
        <w:t>l'actuelle</w:t>
      </w:r>
      <w:proofErr w:type="spellEnd"/>
      <w:r w:rsidRPr="008D1A9C">
        <w:rPr>
          <w:rFonts w:ascii="Arial" w:eastAsia="Times New Roman" w:hAnsi="Arial" w:cs="Arial"/>
          <w:sz w:val="21"/>
          <w:szCs w:val="21"/>
          <w:lang w:eastAsia="en-CA"/>
        </w:rPr>
        <w:t xml:space="preserve"> </w:t>
      </w:r>
      <w:proofErr w:type="spellStart"/>
      <w:r w:rsidRPr="008D1A9C">
        <w:rPr>
          <w:rFonts w:ascii="Arial" w:eastAsia="Times New Roman" w:hAnsi="Arial" w:cs="Arial"/>
          <w:sz w:val="21"/>
          <w:szCs w:val="21"/>
          <w:lang w:eastAsia="en-CA"/>
        </w:rPr>
        <w:t>université</w:t>
      </w:r>
      <w:proofErr w:type="spellEnd"/>
      <w:r w:rsidRPr="008D1A9C">
        <w:rPr>
          <w:rFonts w:ascii="Arial" w:eastAsia="Times New Roman" w:hAnsi="Arial" w:cs="Arial"/>
          <w:sz w:val="21"/>
          <w:szCs w:val="21"/>
          <w:lang w:eastAsia="en-CA"/>
        </w:rPr>
        <w:t xml:space="preserve"> de Genève</w:t>
      </w:r>
      <w:r>
        <w:rPr>
          <w:rFonts w:ascii="Arial" w:eastAsia="Times New Roman" w:hAnsi="Arial" w:cs="Arial"/>
          <w:sz w:val="21"/>
          <w:szCs w:val="21"/>
          <w:lang w:eastAsia="en-CA"/>
        </w:rPr>
        <w:t>)</w:t>
      </w:r>
    </w:p>
    <w:p w:rsidR="00776AB6" w:rsidRDefault="00DE0A85" w:rsidP="00DE0A85">
      <w:pPr>
        <w:shd w:val="clear" w:color="auto" w:fill="FFFFFF"/>
        <w:spacing w:after="0" w:line="240" w:lineRule="auto"/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 w:rsidRPr="00DE0A85">
        <w:rPr>
          <w:rFonts w:ascii="Arial" w:eastAsia="Times New Roman" w:hAnsi="Arial" w:cs="Arial"/>
          <w:sz w:val="21"/>
          <w:szCs w:val="21"/>
          <w:lang w:eastAsia="en-CA"/>
        </w:rPr>
        <w:t>1562</w:t>
      </w:r>
    </w:p>
    <w:p w:rsidR="00776AB6" w:rsidRDefault="00776AB6" w:rsidP="00776AB6">
      <w:pPr>
        <w:shd w:val="clear" w:color="auto" w:fill="FFFFFF"/>
        <w:spacing w:after="0" w:line="240" w:lineRule="auto"/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</w:p>
    <w:p w:rsidR="00776AB6" w:rsidRDefault="00776AB6" w:rsidP="00776AB6">
      <w:pPr>
        <w:shd w:val="clear" w:color="auto" w:fill="FFFFFF"/>
        <w:spacing w:after="0" w:line="240" w:lineRule="auto"/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  <w:r>
        <w:rPr>
          <w:rFonts w:ascii="Arial" w:eastAsia="Times New Roman" w:hAnsi="Arial" w:cs="Arial"/>
          <w:sz w:val="21"/>
          <w:szCs w:val="21"/>
          <w:lang w:eastAsia="en-CA"/>
        </w:rPr>
        <w:t>1564</w:t>
      </w:r>
      <w:r>
        <w:rPr>
          <w:rFonts w:ascii="Arial" w:eastAsia="Times New Roman" w:hAnsi="Arial" w:cs="Arial"/>
          <w:sz w:val="21"/>
          <w:szCs w:val="21"/>
          <w:lang w:eastAsia="en-CA"/>
        </w:rPr>
        <w:tab/>
        <w:t>mort de Calvin</w:t>
      </w:r>
    </w:p>
    <w:p w:rsidR="00776AB6" w:rsidRPr="00776AB6" w:rsidRDefault="00776AB6" w:rsidP="00776AB6">
      <w:pPr>
        <w:shd w:val="clear" w:color="auto" w:fill="FFFFFF"/>
        <w:spacing w:after="0" w:line="240" w:lineRule="auto"/>
        <w:ind w:left="720" w:hanging="720"/>
        <w:rPr>
          <w:rFonts w:ascii="Arial" w:eastAsia="Times New Roman" w:hAnsi="Arial" w:cs="Arial"/>
          <w:sz w:val="21"/>
          <w:szCs w:val="21"/>
          <w:lang w:eastAsia="en-CA"/>
        </w:rPr>
      </w:pPr>
    </w:p>
    <w:sectPr w:rsidR="00776AB6" w:rsidRPr="00776A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79"/>
    <w:rsid w:val="000215D3"/>
    <w:rsid w:val="00085334"/>
    <w:rsid w:val="002E25ED"/>
    <w:rsid w:val="00417300"/>
    <w:rsid w:val="00425E42"/>
    <w:rsid w:val="007477F8"/>
    <w:rsid w:val="00757860"/>
    <w:rsid w:val="00776AB6"/>
    <w:rsid w:val="0080778A"/>
    <w:rsid w:val="008D5512"/>
    <w:rsid w:val="00950ECE"/>
    <w:rsid w:val="00BD4E30"/>
    <w:rsid w:val="00BD7CDB"/>
    <w:rsid w:val="00D92884"/>
    <w:rsid w:val="00DE0A85"/>
    <w:rsid w:val="00F4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82DE8B-6AFF-42FB-9D97-C6004FFA6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7</cp:revision>
  <dcterms:created xsi:type="dcterms:W3CDTF">2021-08-11T17:00:00Z</dcterms:created>
  <dcterms:modified xsi:type="dcterms:W3CDTF">2021-08-12T12:33:00Z</dcterms:modified>
</cp:coreProperties>
</file>