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2BE" w:rsidRDefault="006132BE" w:rsidP="006132BE">
      <w:pPr>
        <w:rPr>
          <w:b/>
          <w:bCs/>
        </w:rPr>
      </w:pPr>
      <w:r>
        <w:rPr>
          <w:b/>
          <w:bCs/>
          <w:lang w:val="fr-FR"/>
        </w:rPr>
        <w:t xml:space="preserve">Francis </w:t>
      </w:r>
      <w:proofErr w:type="gramStart"/>
      <w:r>
        <w:rPr>
          <w:b/>
          <w:bCs/>
          <w:lang w:val="fr-FR"/>
        </w:rPr>
        <w:t>Bacon:</w:t>
      </w:r>
      <w:proofErr w:type="gramEnd"/>
      <w:r>
        <w:rPr>
          <w:b/>
          <w:bCs/>
          <w:lang w:val="fr-FR"/>
        </w:rPr>
        <w:t xml:space="preserve"> </w:t>
      </w:r>
      <w:proofErr w:type="spellStart"/>
      <w:r>
        <w:rPr>
          <w:b/>
          <w:bCs/>
          <w:i/>
          <w:iCs/>
          <w:lang w:val="fr-FR"/>
        </w:rPr>
        <w:t>Neues</w:t>
      </w:r>
      <w:proofErr w:type="spellEnd"/>
      <w:r>
        <w:rPr>
          <w:b/>
          <w:bCs/>
          <w:i/>
          <w:iCs/>
          <w:lang w:val="fr-FR"/>
        </w:rPr>
        <w:t xml:space="preserve"> Organon. </w:t>
      </w:r>
      <w:r>
        <w:rPr>
          <w:b/>
          <w:bCs/>
          <w:i/>
          <w:iCs/>
        </w:rPr>
        <w:t>Teilband 1. Herausgegeben und mit einer Einleitung von Wolfgang Krohn</w:t>
      </w:r>
      <w:r>
        <w:rPr>
          <w:b/>
          <w:bCs/>
        </w:rPr>
        <w:t xml:space="preserve">. Lateinisch – deutsch. Hamburg: Felix </w:t>
      </w:r>
      <w:proofErr w:type="gramStart"/>
      <w:r>
        <w:rPr>
          <w:b/>
          <w:bCs/>
        </w:rPr>
        <w:t>Meiner Verlag</w:t>
      </w:r>
      <w:proofErr w:type="gramEnd"/>
      <w:r>
        <w:rPr>
          <w:b/>
          <w:bCs/>
        </w:rPr>
        <w:t>, 1990.</w:t>
      </w:r>
    </w:p>
    <w:p w:rsidR="006132BE" w:rsidRDefault="006132BE" w:rsidP="006132BE"/>
    <w:p w:rsidR="006132BE" w:rsidRDefault="006132BE" w:rsidP="006132BE">
      <w:pPr>
        <w:pStyle w:val="BodyText"/>
        <w:rPr>
          <w:b w:val="0"/>
          <w:bCs w:val="0"/>
        </w:rPr>
      </w:pPr>
      <w:r>
        <w:rPr>
          <w:b w:val="0"/>
          <w:bCs w:val="0"/>
        </w:rPr>
        <w:t>„Denn das Ziel meiner Lehre ist die Entdeckung nicht von Beweisgründen, sondern von Künsten, nicht von Dingen, die mit Prinzipien übereinstimmen, sondern von Prinzipien selbst, nicht von Möglichem, sondern von fest formulierten, gültigen Aussagen über die Werke. So folgt aus der unterschiedlichen Zielsetzung unterschiedliches Ergebnis. Wird dort ein Gegner durch Disputieren besiegt, so soll hier die Natur durch die Tat unterworfen werden.“ (41)</w:t>
      </w:r>
    </w:p>
    <w:p w:rsidR="006A41F3" w:rsidRDefault="006132BE">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2BE"/>
    <w:rsid w:val="001231ED"/>
    <w:rsid w:val="00395CDE"/>
    <w:rsid w:val="0055526E"/>
    <w:rsid w:val="006132BE"/>
    <w:rsid w:val="00635244"/>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B75A1BF7-B953-F740-AA84-ABD7BE4B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132BE"/>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132BE"/>
    <w:rPr>
      <w:b/>
      <w:bCs/>
    </w:rPr>
  </w:style>
  <w:style w:type="character" w:customStyle="1" w:styleId="BodyTextChar">
    <w:name w:val="Body Text Char"/>
    <w:basedOn w:val="DefaultParagraphFont"/>
    <w:link w:val="BodyText"/>
    <w:semiHidden/>
    <w:rsid w:val="006132BE"/>
    <w:rPr>
      <w:rFonts w:ascii="Times New Roman" w:eastAsia="Times New Roman" w:hAnsi="Times New Roman" w:cs="Times New Roman"/>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519</Characters>
  <Application>Microsoft Office Word</Application>
  <DocSecurity>0</DocSecurity>
  <Lines>4</Lines>
  <Paragraphs>1</Paragraphs>
  <ScaleCrop>false</ScaleCrop>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2019-11-05T01:33:00Z</dcterms:created>
  <dcterms:modified xsi:type="dcterms:W3CDTF">2019-11-05T01:34:00Z</dcterms:modified>
</cp:coreProperties>
</file>