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7C921" w14:textId="77777777" w:rsidR="00945921" w:rsidRPr="00945921" w:rsidRDefault="0010777E">
      <w:pPr>
        <w:rPr>
          <w:b/>
        </w:rPr>
      </w:pPr>
      <w:bookmarkStart w:id="0" w:name="_GoBack"/>
      <w:bookmarkEnd w:id="0"/>
      <w:r w:rsidRPr="00945921">
        <w:rPr>
          <w:b/>
        </w:rPr>
        <w:t>Sarah Allen: The way of water and sprouts of virtue. Albany: State University of New York Press, 1997.</w:t>
      </w:r>
    </w:p>
    <w:p w14:paraId="07EBCFB5" w14:textId="77777777" w:rsidR="0010777E" w:rsidRDefault="0010777E"/>
    <w:p w14:paraId="7C8C08A0" w14:textId="77777777" w:rsidR="0010777E" w:rsidRDefault="0010777E">
      <w:r>
        <w:t>“Doing Nothing (</w:t>
      </w:r>
      <w:proofErr w:type="spellStart"/>
      <w:r w:rsidRPr="005D0A08">
        <w:rPr>
          <w:i/>
        </w:rPr>
        <w:t>Wuwei</w:t>
      </w:r>
      <w:proofErr w:type="spellEnd"/>
      <w:r>
        <w:t xml:space="preserve"> […])”, 79-</w:t>
      </w:r>
      <w:r w:rsidR="005D0A08">
        <w:t>85</w:t>
      </w:r>
    </w:p>
    <w:p w14:paraId="2333D2F8" w14:textId="77777777" w:rsidR="00945921" w:rsidRDefault="00945921">
      <w:r>
        <w:t xml:space="preserve">“If, however, we take water as the primary image on which the concept is modeled, its meaning becomes clear: </w:t>
      </w:r>
      <w:proofErr w:type="spellStart"/>
      <w:r w:rsidRPr="00945921">
        <w:rPr>
          <w:i/>
        </w:rPr>
        <w:t>wuwei</w:t>
      </w:r>
      <w:proofErr w:type="spellEnd"/>
      <w:r>
        <w:t xml:space="preserve"> is what water does; it has no will and does not act, but it moves spontaneously downward following the contours of the land and clears itself wen it is still.” (79) </w:t>
      </w:r>
    </w:p>
    <w:p w14:paraId="16313CDA" w14:textId="77777777" w:rsidR="00945921" w:rsidRDefault="00945921">
      <w:r>
        <w:t>“</w:t>
      </w:r>
      <w:proofErr w:type="spellStart"/>
      <w:r w:rsidRPr="00945921">
        <w:rPr>
          <w:i/>
        </w:rPr>
        <w:t>Wuwei</w:t>
      </w:r>
      <w:proofErr w:type="spellEnd"/>
      <w:r>
        <w:t xml:space="preserve"> means that there is no ‘acting’ or ‘action’, but something nevertheless happens. As the </w:t>
      </w:r>
      <w:r w:rsidRPr="00945921">
        <w:rPr>
          <w:i/>
        </w:rPr>
        <w:t>Laozi</w:t>
      </w:r>
      <w:r>
        <w:t xml:space="preserve"> states, ‘Doing nothing, there is nothing not done’ (</w:t>
      </w:r>
      <w:r w:rsidRPr="00945921">
        <w:rPr>
          <w:i/>
        </w:rPr>
        <w:t>De</w:t>
      </w:r>
      <w:r>
        <w:t xml:space="preserve"> 8; 48).” (80) </w:t>
      </w:r>
    </w:p>
    <w:p w14:paraId="79F838FB" w14:textId="77777777" w:rsidR="00945921" w:rsidRDefault="00945921">
      <w:r>
        <w:t>“</w:t>
      </w:r>
      <w:proofErr w:type="spellStart"/>
      <w:r w:rsidRPr="005D0A08">
        <w:rPr>
          <w:i/>
        </w:rPr>
        <w:t>Wuwei</w:t>
      </w:r>
      <w:proofErr w:type="spellEnd"/>
      <w:r>
        <w:t xml:space="preserve"> is particularly important in the Laozi where the strategy proposed to the sage ruler is, quite simply, to imitate water</w:t>
      </w:r>
      <w:r w:rsidR="005D0A08">
        <w:t xml:space="preserve">. Water does not ‘act,’ but it will clear itself of sediment ad the plants that are nourished by it will grow of themselves.” (81) </w:t>
      </w:r>
    </w:p>
    <w:sectPr w:rsidR="009459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77E"/>
    <w:rsid w:val="0010777E"/>
    <w:rsid w:val="003D04DA"/>
    <w:rsid w:val="005D0A08"/>
    <w:rsid w:val="00757860"/>
    <w:rsid w:val="00945921"/>
    <w:rsid w:val="00D9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C0B1D"/>
  <w15:chartTrackingRefBased/>
  <w15:docId w15:val="{E39DFAB6-928C-49D1-AB39-5014A87B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Florian Ehrensperger</cp:lastModifiedBy>
  <cp:revision>2</cp:revision>
  <dcterms:created xsi:type="dcterms:W3CDTF">2020-07-02T13:12:00Z</dcterms:created>
  <dcterms:modified xsi:type="dcterms:W3CDTF">2020-07-02T13:12:00Z</dcterms:modified>
</cp:coreProperties>
</file>